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6E" w:rsidRPr="006A0D6E" w:rsidRDefault="006A0D6E" w:rsidP="00490C1F">
      <w:pPr>
        <w:widowControl/>
        <w:spacing w:beforeLines="50" w:afterLines="50"/>
        <w:jc w:val="left"/>
        <w:outlineLvl w:val="0"/>
        <w:rPr>
          <w:rFonts w:ascii="方正小标宋简体" w:eastAsia="方正小标宋简体" w:hAnsi="宋体" w:cs="宋体" w:hint="eastAsia"/>
          <w:bCs/>
          <w:color w:val="252525"/>
          <w:kern w:val="36"/>
          <w:sz w:val="32"/>
          <w:szCs w:val="32"/>
        </w:rPr>
      </w:pPr>
      <w:r w:rsidRPr="006A0D6E">
        <w:rPr>
          <w:rFonts w:ascii="方正小标宋简体" w:eastAsia="方正小标宋简体" w:hAnsi="宋体" w:cs="宋体" w:hint="eastAsia"/>
          <w:bCs/>
          <w:color w:val="252525"/>
          <w:kern w:val="36"/>
          <w:sz w:val="32"/>
          <w:szCs w:val="32"/>
        </w:rPr>
        <w:t>2021年上半年河南省教师资格考试（笔试）考生防疫须知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一、考生需于考前14天提前通过支付宝搜索“豫事办”下载“河南健康码”，如实填写个人信息，持续关注健康码的状态，保持健康码绿码状态。考生从考前14天开始，须自觉测量每日体温、如实记录并进行健康状况监测（</w:t>
      </w:r>
      <w:hyperlink r:id="rId6" w:tgtFrame="_blank" w:history="1">
        <w:r w:rsidRPr="006A0D6E">
          <w:rPr>
            <w:rFonts w:ascii="仿宋_GB2312" w:eastAsia="仿宋_GB2312" w:hAnsi="楷体" w:cs="宋体" w:hint="eastAsia"/>
            <w:color w:val="0000FF"/>
            <w:kern w:val="0"/>
            <w:sz w:val="32"/>
            <w:szCs w:val="32"/>
          </w:rPr>
          <w:t>体温监测表下载地址</w:t>
        </w:r>
      </w:hyperlink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），体温测量记录以及出现身体异常情况的，要及时报告。考生自行下载体温监测表，用A4纸单页面打印，如实填写后于3月13日参加考试时携带体温监测表（根据报考科目，准备1-3份），并在每一个考试单元上交给所在考场监考人员。考生须主动配合考点其他防疫措施等，不准瞒报、漏报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二、考生应按照常态化疫情防控要求，注意个人卫生和防护，避免有违健康、防疫的一切活动，考生若出现发热、乏力、咳嗽、呼吸困难、腹泻等症状，应立即到所在地医疗机构就医，如决定继续参加考试的，须报告考点所在地的招生考试机构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三、如考生为新冠肺炎确诊病例、无症状感染者，或在观察期的疑似患者、确诊病例密切接触者，或治愈未超过14天的病例、不能排除感染可能的发热患者，不得参加本次考试。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四、考试当天，考生应提前规划好出行时间和路线，前往考点途中做好自我防护。建议考生尽量乘坐私家车、步行、</w:t>
      </w: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lastRenderedPageBreak/>
        <w:t>骑自行车赴考点。如考生乘坐出租车或网约车赴考点时,在后排落座并全程佩戴口罩。如考生乘坐公共交通工具赴考点，全程佩戴口罩，可佩戴一次性手套，途中尽量避免用手接触其他物品，与周围乘客尽可能保持安全距离，下车后应及时做好手卫生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五、考生进入考点时,必须佩戴口罩，接受体温检测，出示健康码，显示“绿码”并体温检测低于37.3℃者方可入内。来自国内疫情中、高风险地区的考生，须出示7天内新冠病毒核酸检测阴性证明。如体温检测时达到或高于37.3℃时，应服从现场工作人员管理及疫情防控安排，不得在考点内随意走动。等候期间，应尽量与他人保持1米以上距离，避免近距离接触和交流。体温复检仍异常的考生可选择放弃考试，或听从考试工作人员安排进入备用隔离考场考试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六、考生进入考点后，须听从考点工作人员指挥，在指定区域等候进入考场，考生自备口罩不得带入考场。入场就座后考生可自主决定是否佩戴口罩，如有佩戴需要，可向监考员申领考场配备的口罩，每场考试结束后要将考场使用口罩放置在座位上，不得带出考场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七、考生在考试期间出现发热、咳嗽等症状，应立即向考点工作人员报告，由考点分管防疫工作的负责人进行研判处理。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lastRenderedPageBreak/>
        <w:t>八、考试结束后，按照考场、考点工作人员安排有序离开。备用隔离考场考生当场考试结束后配合当地疾控部门处理。</w:t>
      </w:r>
    </w:p>
    <w:p w:rsidR="006A0D6E" w:rsidRPr="006A0D6E" w:rsidRDefault="006A0D6E" w:rsidP="00490C1F">
      <w:pPr>
        <w:widowControl/>
        <w:spacing w:line="600" w:lineRule="exact"/>
        <w:ind w:firstLineChars="200" w:firstLine="640"/>
        <w:jc w:val="left"/>
        <w:rPr>
          <w:rFonts w:ascii="仿宋_GB2312" w:eastAsia="仿宋_GB2312" w:hAnsi="楷体" w:cs="宋体" w:hint="eastAsia"/>
          <w:kern w:val="0"/>
          <w:sz w:val="32"/>
          <w:szCs w:val="32"/>
        </w:rPr>
      </w:pPr>
      <w:r w:rsidRPr="006A0D6E">
        <w:rPr>
          <w:rFonts w:ascii="仿宋_GB2312" w:eastAsia="仿宋_GB2312" w:hAnsi="楷体" w:cs="宋体" w:hint="eastAsia"/>
          <w:kern w:val="0"/>
          <w:sz w:val="32"/>
          <w:szCs w:val="32"/>
        </w:rPr>
        <w:t>九、对于刻意隐瞒病情或者不如实报告发热史、旅行史和接触史的考生，以及在考试期间不服从考点防疫工作安排的考生，将按照《中华人民共和国传染病防治法》《关于依法惩治妨害新型冠状病毒肺炎疫情防控违法犯罪的意见》等法律法规予以处理。</w:t>
      </w:r>
    </w:p>
    <w:p w:rsidR="001F1EB4" w:rsidRPr="006A0D6E" w:rsidRDefault="001F1EB4"/>
    <w:sectPr w:rsidR="001F1EB4" w:rsidRPr="006A0D6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B4" w:rsidRDefault="001F1EB4" w:rsidP="006A0D6E">
      <w:r>
        <w:separator/>
      </w:r>
    </w:p>
  </w:endnote>
  <w:endnote w:type="continuationSeparator" w:id="1">
    <w:p w:rsidR="001F1EB4" w:rsidRDefault="001F1EB4" w:rsidP="006A0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7939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AC56B8" w:rsidRDefault="00AC56B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C56B8" w:rsidRDefault="00AC56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B4" w:rsidRDefault="001F1EB4" w:rsidP="006A0D6E">
      <w:r>
        <w:separator/>
      </w:r>
    </w:p>
  </w:footnote>
  <w:footnote w:type="continuationSeparator" w:id="1">
    <w:p w:rsidR="001F1EB4" w:rsidRDefault="001F1EB4" w:rsidP="006A0D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D6E"/>
    <w:rsid w:val="001F1EB4"/>
    <w:rsid w:val="00490C1F"/>
    <w:rsid w:val="006A0D6E"/>
    <w:rsid w:val="00A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A0D6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6A0D6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0D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0D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0D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0D6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A0D6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6A0D6E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A0D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A0D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ao.com.cn/main/ueditor/net/upload/file/202101/2021%E5%B9%B4%E4%B8%8A%E5%8D%8A%E5%B9%B4%E4%B8%AD%E5%B0%8F%E5%AD%A6%E6%95%99%E5%B8%88%E8%B5%84%E6%A0%BC%E8%80%83%E8%AF%95%EF%BC%88%E7%AC%94%E8%AF%95%EF%BC%89%E8%80%83%E7%94%9F14%E5%A4%A9%E4%BD%93%E6%B8%A9%E7%9B%91%E6%B5%8B%E8%A1%A8_20210108_659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225</Words>
  <Characters>1283</Characters>
  <Application>Microsoft Office Word</Application>
  <DocSecurity>0</DocSecurity>
  <Lines>10</Lines>
  <Paragraphs>3</Paragraphs>
  <ScaleCrop>false</ScaleCrop>
  <Company>微软中国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14</cp:revision>
  <dcterms:created xsi:type="dcterms:W3CDTF">2021-01-11T02:16:00Z</dcterms:created>
  <dcterms:modified xsi:type="dcterms:W3CDTF">2021-01-11T02:19:00Z</dcterms:modified>
</cp:coreProperties>
</file>