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</w:t>
            </w:r>
          </w:p>
        </w:tc>
        <w:tc>
          <w:tcPr>
            <w:tcW w:w="736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>招标</w:t>
            </w:r>
            <w:r>
              <w:rPr>
                <w:rFonts w:hint="eastAsia"/>
                <w:b/>
                <w:sz w:val="28"/>
                <w:lang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367" w:type="dxa"/>
            <w:vAlign w:val="center"/>
          </w:tcPr>
          <w:p>
            <w:pPr>
              <w:spacing w:after="24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提供投标型号球管的原版技术白皮书（DATA SHEET），且以下应标参数均以此技术白皮书为准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367" w:type="dxa"/>
            <w:vAlign w:val="center"/>
          </w:tcPr>
          <w:p>
            <w:pPr>
              <w:spacing w:after="24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焦点数量：≥3个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67" w:type="dxa"/>
            <w:vAlign w:val="center"/>
          </w:tcPr>
          <w:p>
            <w:pPr>
              <w:spacing w:after="24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焦点尺寸</w:t>
            </w:r>
            <w:bookmarkStart w:id="0" w:name="OLE_LINK2"/>
            <w:bookmarkStart w:id="1" w:name="OLE_LINK1"/>
            <w:r>
              <w:rPr>
                <w:rFonts w:hint="eastAsia" w:asciiTheme="minorEastAsia" w:hAnsiTheme="minorEastAsia"/>
              </w:rPr>
              <w:t>（IEC 336/1993）</w:t>
            </w:r>
            <w:bookmarkEnd w:id="0"/>
            <w:bookmarkEnd w:id="1"/>
            <w:r>
              <w:rPr>
                <w:rFonts w:hint="eastAsia" w:asciiTheme="minorEastAsia" w:hAnsiTheme="minorEastAsia"/>
              </w:rPr>
              <w:t>：0.3,0.6,1.0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67" w:type="dxa"/>
            <w:vAlign w:val="center"/>
          </w:tcPr>
          <w:p>
            <w:pPr>
              <w:spacing w:after="24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阳极标称输入功率</w:t>
            </w:r>
          </w:p>
          <w:p>
            <w:pPr>
              <w:spacing w:after="24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112.9KW(大焦点）</w:t>
            </w:r>
          </w:p>
          <w:p>
            <w:pPr>
              <w:spacing w:after="24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55.8KW(中焦点）</w:t>
            </w:r>
          </w:p>
          <w:p>
            <w:pPr>
              <w:spacing w:after="24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20.0KW(小焦点）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367" w:type="dxa"/>
            <w:vAlign w:val="center"/>
          </w:tcPr>
          <w:p>
            <w:pPr>
              <w:spacing w:after="24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最大阳极热容量≥</w:t>
            </w:r>
            <w:r>
              <w:rPr>
                <w:rFonts w:asciiTheme="minorEastAsia" w:hAnsiTheme="minorEastAsia"/>
              </w:rPr>
              <w:t>2740kJ(3.7MHU)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367" w:type="dxa"/>
            <w:vAlign w:val="center"/>
          </w:tcPr>
          <w:p>
            <w:pPr>
              <w:spacing w:after="24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相对于参考轴的靶角度11度25分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367" w:type="dxa"/>
            <w:vAlign w:val="center"/>
          </w:tcPr>
          <w:p>
            <w:pPr>
              <w:spacing w:after="24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阳极旋转（阳极驱动频率）130Hz +0Hz/-10Hz（7800rpm+0rpm/-600rpm）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240"/>
              <w:ind w:firstLineChars="0"/>
              <w:jc w:val="center"/>
            </w:pPr>
          </w:p>
        </w:tc>
        <w:tc>
          <w:tcPr>
            <w:tcW w:w="7367" w:type="dxa"/>
            <w:vAlign w:val="center"/>
          </w:tcPr>
          <w:p>
            <w:pPr>
              <w:spacing w:after="24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防震铝材管套，内衬铅以减小辐射泄漏，装备压力和温度安全开关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240"/>
              <w:ind w:firstLineChars="0"/>
              <w:jc w:val="center"/>
            </w:pPr>
          </w:p>
        </w:tc>
        <w:tc>
          <w:tcPr>
            <w:tcW w:w="7367" w:type="dxa"/>
            <w:vAlign w:val="center"/>
          </w:tcPr>
          <w:p>
            <w:pPr>
              <w:spacing w:after="24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投标人需提供球管中华人民共和国医疗器械注册证书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240"/>
              <w:ind w:firstLineChars="0"/>
              <w:jc w:val="center"/>
            </w:pPr>
          </w:p>
        </w:tc>
        <w:tc>
          <w:tcPr>
            <w:tcW w:w="7367" w:type="dxa"/>
            <w:vAlign w:val="center"/>
          </w:tcPr>
          <w:p>
            <w:pPr>
              <w:spacing w:after="240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球管安装校验由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原厂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或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原厂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授权工程师完成（提供至少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份当年在职工程师认证复印件）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240"/>
              <w:ind w:firstLineChars="0"/>
              <w:jc w:val="center"/>
            </w:pPr>
          </w:p>
        </w:tc>
        <w:tc>
          <w:tcPr>
            <w:tcW w:w="7367" w:type="dxa"/>
            <w:vAlign w:val="center"/>
          </w:tcPr>
          <w:p>
            <w:pPr>
              <w:spacing w:after="24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经营范围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必须包含医疗设备维修服务项目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240"/>
              <w:ind w:firstLineChars="0"/>
              <w:jc w:val="center"/>
            </w:pPr>
          </w:p>
        </w:tc>
        <w:tc>
          <w:tcPr>
            <w:tcW w:w="7367" w:type="dxa"/>
            <w:vAlign w:val="center"/>
          </w:tcPr>
          <w:p>
            <w:pPr>
              <w:spacing w:after="24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提供球管的进口报关单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240"/>
              <w:ind w:firstLineChars="0"/>
              <w:jc w:val="center"/>
            </w:pPr>
          </w:p>
        </w:tc>
        <w:tc>
          <w:tcPr>
            <w:tcW w:w="7367" w:type="dxa"/>
            <w:vAlign w:val="center"/>
          </w:tcPr>
          <w:p>
            <w:pPr>
              <w:spacing w:after="24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投标人需提供医疗器械维修ISO9001及ISO13485认证证书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D78BE"/>
    <w:multiLevelType w:val="multilevel"/>
    <w:tmpl w:val="467D78B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94"/>
    <w:rsid w:val="00003189"/>
    <w:rsid w:val="00012240"/>
    <w:rsid w:val="00017DEC"/>
    <w:rsid w:val="000606D3"/>
    <w:rsid w:val="000621E7"/>
    <w:rsid w:val="0006364B"/>
    <w:rsid w:val="000822E9"/>
    <w:rsid w:val="000C4769"/>
    <w:rsid w:val="00127801"/>
    <w:rsid w:val="001656FA"/>
    <w:rsid w:val="00194DA7"/>
    <w:rsid w:val="00213DFC"/>
    <w:rsid w:val="002155CC"/>
    <w:rsid w:val="002170BA"/>
    <w:rsid w:val="00271767"/>
    <w:rsid w:val="002927B0"/>
    <w:rsid w:val="002B7D94"/>
    <w:rsid w:val="00307C01"/>
    <w:rsid w:val="00311FCF"/>
    <w:rsid w:val="003C5CD2"/>
    <w:rsid w:val="003D3CA6"/>
    <w:rsid w:val="003F4A31"/>
    <w:rsid w:val="00425279"/>
    <w:rsid w:val="004807F6"/>
    <w:rsid w:val="004D268C"/>
    <w:rsid w:val="004D32BB"/>
    <w:rsid w:val="00512D60"/>
    <w:rsid w:val="00524531"/>
    <w:rsid w:val="00577732"/>
    <w:rsid w:val="00671A74"/>
    <w:rsid w:val="00692758"/>
    <w:rsid w:val="006B264D"/>
    <w:rsid w:val="006D03C3"/>
    <w:rsid w:val="006D755F"/>
    <w:rsid w:val="006F0052"/>
    <w:rsid w:val="006F4141"/>
    <w:rsid w:val="007128BB"/>
    <w:rsid w:val="00766D01"/>
    <w:rsid w:val="0077740F"/>
    <w:rsid w:val="00786B09"/>
    <w:rsid w:val="007E1953"/>
    <w:rsid w:val="007E63CE"/>
    <w:rsid w:val="00830873"/>
    <w:rsid w:val="00853353"/>
    <w:rsid w:val="008A4038"/>
    <w:rsid w:val="008D58EE"/>
    <w:rsid w:val="0094431E"/>
    <w:rsid w:val="009813FF"/>
    <w:rsid w:val="0098290A"/>
    <w:rsid w:val="00984CD5"/>
    <w:rsid w:val="0098716E"/>
    <w:rsid w:val="00991F94"/>
    <w:rsid w:val="009A770B"/>
    <w:rsid w:val="009C7732"/>
    <w:rsid w:val="009E3923"/>
    <w:rsid w:val="00A5062D"/>
    <w:rsid w:val="00AD4DCB"/>
    <w:rsid w:val="00AF60D1"/>
    <w:rsid w:val="00B14EB0"/>
    <w:rsid w:val="00B34A79"/>
    <w:rsid w:val="00B42FA9"/>
    <w:rsid w:val="00B70FE8"/>
    <w:rsid w:val="00BC11F2"/>
    <w:rsid w:val="00BF0C97"/>
    <w:rsid w:val="00C15419"/>
    <w:rsid w:val="00C3718C"/>
    <w:rsid w:val="00C551DD"/>
    <w:rsid w:val="00D33E0B"/>
    <w:rsid w:val="00D44F76"/>
    <w:rsid w:val="00D473AA"/>
    <w:rsid w:val="00D92941"/>
    <w:rsid w:val="00E774CA"/>
    <w:rsid w:val="00EB7B31"/>
    <w:rsid w:val="00EE0250"/>
    <w:rsid w:val="00F428F1"/>
    <w:rsid w:val="00F56F3F"/>
    <w:rsid w:val="00F75C9C"/>
    <w:rsid w:val="00F87E1E"/>
    <w:rsid w:val="00FE1EA8"/>
    <w:rsid w:val="00FE63E2"/>
    <w:rsid w:val="5E251614"/>
    <w:rsid w:val="640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Footer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GE</Company>
  <Pages>1</Pages>
  <Words>75</Words>
  <Characters>430</Characters>
  <Lines>3</Lines>
  <Paragraphs>1</Paragraphs>
  <TotalTime>20</TotalTime>
  <ScaleCrop>false</ScaleCrop>
  <LinksUpToDate>false</LinksUpToDate>
  <CharactersWithSpaces>504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2017-02-10T08:45:00Z</dcterms:created>
  <dc:creator>Zhang, Z (GE Healthcare)</dc:creator>
  <cp:lastModifiedBy>Administrator</cp:lastModifiedBy>
  <dcterms:modified xsi:type="dcterms:W3CDTF">2020-09-04T01:25:42Z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