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F9" w:rsidRPr="002B24F9" w:rsidRDefault="002B24F9" w:rsidP="002B24F9">
      <w:pPr>
        <w:widowControl/>
        <w:jc w:val="left"/>
        <w:rPr>
          <w:rFonts w:ascii="宋体" w:eastAsia="宋体" w:hAnsi="宋体" w:cs="宋体"/>
          <w:vanish/>
          <w:kern w:val="0"/>
          <w:sz w:val="24"/>
          <w:szCs w:val="24"/>
        </w:rPr>
      </w:pPr>
    </w:p>
    <w:tbl>
      <w:tblPr>
        <w:tblW w:w="4000" w:type="pct"/>
        <w:jc w:val="center"/>
        <w:tblCellSpacing w:w="0" w:type="dxa"/>
        <w:shd w:val="clear" w:color="auto" w:fill="FFFFFF"/>
        <w:tblCellMar>
          <w:left w:w="0" w:type="dxa"/>
          <w:right w:w="0" w:type="dxa"/>
        </w:tblCellMar>
        <w:tblLook w:val="04A0"/>
      </w:tblPr>
      <w:tblGrid>
        <w:gridCol w:w="6645"/>
      </w:tblGrid>
      <w:tr w:rsidR="002B24F9" w:rsidRPr="002B24F9" w:rsidTr="002B24F9">
        <w:trPr>
          <w:tblCellSpacing w:w="0" w:type="dxa"/>
          <w:jc w:val="center"/>
        </w:trPr>
        <w:tc>
          <w:tcPr>
            <w:tcW w:w="0" w:type="auto"/>
            <w:shd w:val="clear" w:color="auto" w:fill="FFFFFF"/>
            <w:vAlign w:val="center"/>
            <w:hideMark/>
          </w:tcPr>
          <w:p w:rsidR="002B24F9" w:rsidRPr="002B24F9" w:rsidRDefault="002B24F9" w:rsidP="002B24F9">
            <w:pPr>
              <w:widowControl/>
              <w:jc w:val="center"/>
              <w:rPr>
                <w:rFonts w:ascii="Simsun" w:eastAsia="宋体" w:hAnsi="Simsun" w:cs="宋体"/>
                <w:color w:val="000000"/>
                <w:kern w:val="0"/>
                <w:sz w:val="18"/>
                <w:szCs w:val="18"/>
              </w:rPr>
            </w:pPr>
            <w:r w:rsidRPr="002B24F9">
              <w:rPr>
                <w:rFonts w:ascii="Simsun" w:eastAsia="宋体" w:hAnsi="Simsun" w:cs="宋体"/>
                <w:b/>
                <w:bCs/>
                <w:color w:val="000000"/>
                <w:kern w:val="0"/>
                <w:sz w:val="24"/>
                <w:szCs w:val="24"/>
              </w:rPr>
              <w:t>河南省卫生计生委关于组织申报</w:t>
            </w:r>
            <w:r w:rsidRPr="002B24F9">
              <w:rPr>
                <w:rFonts w:ascii="Simsun" w:eastAsia="宋体" w:hAnsi="Simsun" w:cs="宋体"/>
                <w:b/>
                <w:bCs/>
                <w:color w:val="000000"/>
                <w:kern w:val="0"/>
                <w:sz w:val="24"/>
                <w:szCs w:val="24"/>
              </w:rPr>
              <w:t>2016</w:t>
            </w:r>
            <w:r w:rsidRPr="002B24F9">
              <w:rPr>
                <w:rFonts w:ascii="Simsun" w:eastAsia="宋体" w:hAnsi="Simsun" w:cs="宋体"/>
                <w:b/>
                <w:bCs/>
                <w:color w:val="000000"/>
                <w:kern w:val="0"/>
                <w:sz w:val="24"/>
                <w:szCs w:val="24"/>
              </w:rPr>
              <w:t>年度河南省医学科学技术进步奖的通知</w:t>
            </w:r>
          </w:p>
        </w:tc>
      </w:tr>
      <w:tr w:rsidR="002B24F9" w:rsidRPr="002B24F9" w:rsidTr="002B24F9">
        <w:trPr>
          <w:tblCellSpacing w:w="0" w:type="dxa"/>
          <w:jc w:val="center"/>
        </w:trPr>
        <w:tc>
          <w:tcPr>
            <w:tcW w:w="0" w:type="auto"/>
            <w:shd w:val="clear" w:color="auto" w:fill="FFFFFF"/>
            <w:vAlign w:val="center"/>
            <w:hideMark/>
          </w:tcPr>
          <w:p w:rsidR="002B24F9" w:rsidRPr="002B24F9" w:rsidRDefault="002B24F9" w:rsidP="002B24F9">
            <w:pPr>
              <w:widowControl/>
              <w:jc w:val="left"/>
              <w:rPr>
                <w:rFonts w:ascii="Simsun" w:eastAsia="宋体" w:hAnsi="Simsun" w:cs="宋体"/>
                <w:color w:val="000000"/>
                <w:kern w:val="0"/>
                <w:sz w:val="18"/>
                <w:szCs w:val="18"/>
              </w:rPr>
            </w:pPr>
          </w:p>
        </w:tc>
      </w:tr>
      <w:tr w:rsidR="002B24F9" w:rsidRPr="002B24F9" w:rsidTr="002B24F9">
        <w:trPr>
          <w:tblCellSpacing w:w="0" w:type="dxa"/>
          <w:jc w:val="center"/>
        </w:trPr>
        <w:tc>
          <w:tcPr>
            <w:tcW w:w="0" w:type="auto"/>
            <w:shd w:val="clear" w:color="auto" w:fill="FFFFFF"/>
            <w:vAlign w:val="center"/>
            <w:hideMark/>
          </w:tcPr>
          <w:p w:rsidR="002B24F9" w:rsidRPr="002B24F9" w:rsidRDefault="002B24F9" w:rsidP="002B24F9">
            <w:pPr>
              <w:widowControl/>
              <w:spacing w:before="100" w:beforeAutospacing="1" w:after="100" w:afterAutospacing="1" w:line="300" w:lineRule="atLeast"/>
              <w:jc w:val="left"/>
              <w:rPr>
                <w:rFonts w:ascii="宋体" w:eastAsia="宋体" w:hAnsi="宋体" w:cs="宋体"/>
                <w:color w:val="000000"/>
                <w:kern w:val="0"/>
                <w:sz w:val="24"/>
                <w:szCs w:val="24"/>
              </w:rPr>
            </w:pPr>
            <w:r w:rsidRPr="002B24F9">
              <w:rPr>
                <w:rFonts w:ascii="宋体" w:eastAsia="宋体" w:hAnsi="宋体" w:cs="宋体" w:hint="eastAsia"/>
                <w:color w:val="000000"/>
                <w:kern w:val="0"/>
                <w:sz w:val="24"/>
                <w:szCs w:val="24"/>
              </w:rPr>
              <w:t> </w:t>
            </w:r>
          </w:p>
          <w:p w:rsidR="002B24F9" w:rsidRPr="002B24F9" w:rsidRDefault="002B24F9" w:rsidP="002B24F9">
            <w:pPr>
              <w:widowControl/>
              <w:spacing w:before="100" w:beforeAutospacing="1" w:after="100" w:afterAutospacing="1" w:line="300" w:lineRule="atLeast"/>
              <w:jc w:val="left"/>
              <w:rPr>
                <w:rFonts w:ascii="宋体" w:eastAsia="宋体" w:hAnsi="宋体" w:cs="宋体" w:hint="eastAsia"/>
                <w:color w:val="000000"/>
                <w:kern w:val="0"/>
                <w:sz w:val="24"/>
                <w:szCs w:val="24"/>
              </w:rPr>
            </w:pPr>
            <w:r w:rsidRPr="002B24F9">
              <w:rPr>
                <w:rFonts w:ascii="宋体" w:eastAsia="宋体" w:hAnsi="宋体" w:cs="宋体" w:hint="eastAsia"/>
                <w:color w:val="000000"/>
                <w:kern w:val="0"/>
                <w:sz w:val="24"/>
                <w:szCs w:val="24"/>
              </w:rPr>
              <w:t> </w:t>
            </w:r>
            <w:r w:rsidRPr="002B24F9">
              <w:rPr>
                <w:rFonts w:ascii="仿宋_GB2312" w:eastAsia="仿宋_GB2312" w:hAnsi="Calibri" w:cs="宋体" w:hint="eastAsia"/>
                <w:color w:val="000000"/>
                <w:kern w:val="0"/>
                <w:sz w:val="32"/>
                <w:szCs w:val="32"/>
                <w:shd w:val="clear" w:color="auto" w:fill="FFFFFF"/>
              </w:rPr>
              <w:t>各省辖市、省直管县（市）卫生计生委（卫生局），</w:t>
            </w:r>
            <w:r w:rsidRPr="002B24F9">
              <w:rPr>
                <w:rFonts w:ascii="仿宋_GB2312" w:eastAsia="仿宋_GB2312" w:hAnsi="Calibri" w:cs="宋体" w:hint="eastAsia"/>
                <w:color w:val="000000"/>
                <w:kern w:val="0"/>
                <w:sz w:val="32"/>
                <w:szCs w:val="32"/>
              </w:rPr>
              <w:t>郑州航空港经济综合实验区社会事业局，</w:t>
            </w:r>
            <w:r w:rsidRPr="002B24F9">
              <w:rPr>
                <w:rFonts w:ascii="仿宋_GB2312" w:eastAsia="仿宋_GB2312" w:hAnsi="Calibri" w:cs="宋体" w:hint="eastAsia"/>
                <w:color w:val="000000"/>
                <w:kern w:val="0"/>
                <w:sz w:val="32"/>
                <w:szCs w:val="32"/>
                <w:shd w:val="clear" w:color="auto" w:fill="FFFFFF"/>
              </w:rPr>
              <w:t>高等院校，省直医疗卫生计生单位及有关单位：</w:t>
            </w:r>
          </w:p>
          <w:p w:rsidR="002B24F9" w:rsidRPr="002B24F9" w:rsidRDefault="002B24F9" w:rsidP="002B24F9">
            <w:pPr>
              <w:widowControl/>
              <w:shd w:val="clear" w:color="auto" w:fill="FFFFFF"/>
              <w:spacing w:line="300" w:lineRule="atLeast"/>
              <w:ind w:firstLine="616"/>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为做好</w:t>
            </w:r>
            <w:r w:rsidRPr="002B24F9">
              <w:rPr>
                <w:rFonts w:ascii="Calibri" w:eastAsia="仿宋_GB2312" w:hAnsi="Calibri" w:cs="宋体" w:hint="eastAsia"/>
                <w:color w:val="000000"/>
                <w:kern w:val="0"/>
                <w:sz w:val="32"/>
                <w:szCs w:val="32"/>
                <w:shd w:val="clear" w:color="auto" w:fill="FFFFFF"/>
              </w:rPr>
              <w:t>2016</w:t>
            </w:r>
            <w:r w:rsidRPr="002B24F9">
              <w:rPr>
                <w:rFonts w:ascii="Calibri" w:eastAsia="仿宋_GB2312" w:hAnsi="Calibri" w:cs="宋体" w:hint="eastAsia"/>
                <w:color w:val="000000"/>
                <w:kern w:val="0"/>
                <w:sz w:val="32"/>
                <w:szCs w:val="32"/>
                <w:shd w:val="clear" w:color="auto" w:fill="FFFFFF"/>
              </w:rPr>
              <w:t>年度河南省医学科学技术进步奖申报工作，根据《河南省医学科学技术奖励办法》有关规定，现将有关事项通知如下：</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黑体" w:eastAsia="黑体" w:hAnsi="宋体" w:cs="宋体" w:hint="eastAsia"/>
                <w:color w:val="000000"/>
                <w:kern w:val="0"/>
                <w:sz w:val="32"/>
                <w:szCs w:val="32"/>
                <w:shd w:val="clear" w:color="auto" w:fill="FFFFFF"/>
              </w:rPr>
              <w:t>一、申报范围</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（一）已通过科技成果鉴定。</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（二）已获国家药品监督管理部门颁发新药证书的准字号新药、新生物制品和国家专利局批准的发明专利。</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（三）2011年以来（含2011年）公开出版发行的医学科技专著、科普图书，且出版发行满2年（含2年）以上。图书成品符合国家《图书质量管理规定》的优质品或良好品要求。</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中医药研究成果、以外国语言文字撰写的科普作品、教材、科普翻译类作品，不属于申报范围。</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黑体" w:eastAsia="黑体" w:hAnsi="宋体" w:cs="宋体" w:hint="eastAsia"/>
                <w:color w:val="000000"/>
                <w:kern w:val="0"/>
                <w:sz w:val="32"/>
                <w:szCs w:val="32"/>
                <w:shd w:val="clear" w:color="auto" w:fill="FFFFFF"/>
              </w:rPr>
              <w:t>二、申报方式</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lastRenderedPageBreak/>
              <w:t>（一）2016年河南省医学科学技术进步奖采取网上申报和纸质材料报送相结合的方式。申报工作按照行政隶属关系和属地化管理的原则统一报送，无行业主管部门的单位可由当地卫生计生行政部门推荐。</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（二）由几个单位共同完成的成果，各单位均应加盖公章，由第一完成单位按行政隶属关系负责上报。</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黑体" w:eastAsia="黑体" w:hAnsi="宋体" w:cs="宋体" w:hint="eastAsia"/>
                <w:color w:val="000000"/>
                <w:kern w:val="0"/>
                <w:sz w:val="32"/>
                <w:szCs w:val="32"/>
                <w:shd w:val="clear" w:color="auto" w:fill="FFFFFF"/>
              </w:rPr>
              <w:t>三、申报条件</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（一）申报一等奖应具备的条件。</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应用技术类：发明专利</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件，或实用新型专利</w:t>
            </w:r>
            <w:r w:rsidRPr="002B24F9">
              <w:rPr>
                <w:rFonts w:ascii="Calibri" w:eastAsia="仿宋_GB2312" w:hAnsi="Calibri" w:cs="宋体" w:hint="eastAsia"/>
                <w:color w:val="000000"/>
                <w:kern w:val="0"/>
                <w:sz w:val="32"/>
                <w:szCs w:val="32"/>
                <w:shd w:val="clear" w:color="auto" w:fill="FFFFFF"/>
              </w:rPr>
              <w:t>4</w:t>
            </w:r>
            <w:r w:rsidRPr="002B24F9">
              <w:rPr>
                <w:rFonts w:ascii="Calibri" w:eastAsia="仿宋_GB2312" w:hAnsi="Calibri" w:cs="宋体" w:hint="eastAsia"/>
                <w:color w:val="000000"/>
                <w:kern w:val="0"/>
                <w:sz w:val="32"/>
                <w:szCs w:val="32"/>
                <w:shd w:val="clear" w:color="auto" w:fill="FFFFFF"/>
              </w:rPr>
              <w:t>件，或国家Ⅲ类以上新药证书</w:t>
            </w:r>
            <w:r w:rsidRPr="002B24F9">
              <w:rPr>
                <w:rFonts w:ascii="Calibri" w:eastAsia="仿宋_GB2312" w:hAnsi="Calibri" w:cs="宋体" w:hint="eastAsia"/>
                <w:color w:val="000000"/>
                <w:kern w:val="0"/>
                <w:sz w:val="32"/>
                <w:szCs w:val="32"/>
                <w:shd w:val="clear" w:color="auto" w:fill="FFFFFF"/>
              </w:rPr>
              <w:t>1</w:t>
            </w:r>
            <w:r w:rsidRPr="002B24F9">
              <w:rPr>
                <w:rFonts w:ascii="Calibri" w:eastAsia="仿宋_GB2312" w:hAnsi="Calibri" w:cs="宋体" w:hint="eastAsia"/>
                <w:color w:val="000000"/>
                <w:kern w:val="0"/>
                <w:sz w:val="32"/>
                <w:szCs w:val="32"/>
                <w:shd w:val="clear" w:color="auto" w:fill="FFFFFF"/>
              </w:rPr>
              <w:t>项，或行业标准</w:t>
            </w:r>
            <w:r w:rsidRPr="002B24F9">
              <w:rPr>
                <w:rFonts w:ascii="Calibri" w:eastAsia="仿宋_GB2312" w:hAnsi="Calibri" w:cs="宋体" w:hint="eastAsia"/>
                <w:color w:val="000000"/>
                <w:kern w:val="0"/>
                <w:sz w:val="32"/>
                <w:szCs w:val="32"/>
                <w:shd w:val="clear" w:color="auto" w:fill="FFFFFF"/>
              </w:rPr>
              <w:t>1</w:t>
            </w:r>
            <w:r w:rsidRPr="002B24F9">
              <w:rPr>
                <w:rFonts w:ascii="Calibri" w:eastAsia="仿宋_GB2312" w:hAnsi="Calibri" w:cs="宋体" w:hint="eastAsia"/>
                <w:color w:val="000000"/>
                <w:kern w:val="0"/>
                <w:sz w:val="32"/>
                <w:szCs w:val="32"/>
                <w:shd w:val="clear" w:color="auto" w:fill="FFFFFF"/>
              </w:rPr>
              <w:t>项，或发表论文中至少有</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篇在</w:t>
            </w:r>
            <w:r w:rsidRPr="002B24F9">
              <w:rPr>
                <w:rFonts w:ascii="Calibri" w:eastAsia="仿宋_GB2312" w:hAnsi="Calibri" w:cs="宋体" w:hint="eastAsia"/>
                <w:color w:val="000000"/>
                <w:kern w:val="0"/>
                <w:sz w:val="32"/>
                <w:szCs w:val="32"/>
                <w:shd w:val="clear" w:color="auto" w:fill="FFFFFF"/>
              </w:rPr>
              <w:t>JCR 2</w:t>
            </w:r>
            <w:r w:rsidRPr="002B24F9">
              <w:rPr>
                <w:rFonts w:ascii="Calibri" w:eastAsia="仿宋_GB2312" w:hAnsi="Calibri" w:cs="宋体" w:hint="eastAsia"/>
                <w:color w:val="000000"/>
                <w:kern w:val="0"/>
                <w:sz w:val="32"/>
                <w:szCs w:val="32"/>
                <w:shd w:val="clear" w:color="auto" w:fill="FFFFFF"/>
              </w:rPr>
              <w:t>区以上（</w:t>
            </w:r>
            <w:r w:rsidRPr="002B24F9">
              <w:rPr>
                <w:rFonts w:ascii="Calibri" w:eastAsia="仿宋_GB2312" w:hAnsi="Calibri" w:cs="宋体" w:hint="eastAsia"/>
                <w:color w:val="000000"/>
                <w:kern w:val="0"/>
                <w:sz w:val="32"/>
                <w:szCs w:val="32"/>
                <w:shd w:val="clear" w:color="auto" w:fill="FFFFFF"/>
              </w:rPr>
              <w:t>SCI</w:t>
            </w:r>
            <w:r w:rsidRPr="002B24F9">
              <w:rPr>
                <w:rFonts w:ascii="Calibri" w:eastAsia="仿宋_GB2312" w:hAnsi="Calibri" w:cs="宋体" w:hint="eastAsia"/>
                <w:color w:val="000000"/>
                <w:kern w:val="0"/>
                <w:sz w:val="32"/>
              </w:rPr>
              <w:t> </w:t>
            </w:r>
            <w:r w:rsidRPr="002B24F9">
              <w:rPr>
                <w:rFonts w:ascii="Calibri" w:eastAsia="仿宋_GB2312" w:hAnsi="Calibri" w:cs="宋体" w:hint="eastAsia"/>
                <w:color w:val="000000"/>
                <w:kern w:val="0"/>
                <w:sz w:val="32"/>
                <w:szCs w:val="32"/>
                <w:shd w:val="clear" w:color="auto" w:fill="FFFFFF"/>
              </w:rPr>
              <w:t>文章），或发表中华系列（中华医学会主办）核心期刊文章</w:t>
            </w:r>
            <w:r w:rsidRPr="002B24F9">
              <w:rPr>
                <w:rFonts w:ascii="Calibri" w:eastAsia="仿宋_GB2312" w:hAnsi="Calibri" w:cs="宋体" w:hint="eastAsia"/>
                <w:color w:val="000000"/>
                <w:kern w:val="0"/>
                <w:sz w:val="32"/>
                <w:szCs w:val="32"/>
                <w:shd w:val="clear" w:color="auto" w:fill="FFFFFF"/>
              </w:rPr>
              <w:t>4</w:t>
            </w:r>
            <w:r w:rsidRPr="002B24F9">
              <w:rPr>
                <w:rFonts w:ascii="Calibri" w:eastAsia="仿宋_GB2312" w:hAnsi="Calibri" w:cs="宋体" w:hint="eastAsia"/>
                <w:color w:val="000000"/>
                <w:kern w:val="0"/>
                <w:sz w:val="32"/>
                <w:szCs w:val="32"/>
                <w:shd w:val="clear" w:color="auto" w:fill="FFFFFF"/>
              </w:rPr>
              <w:t>篇，或核心期刊发表文章</w:t>
            </w:r>
            <w:r w:rsidRPr="002B24F9">
              <w:rPr>
                <w:rFonts w:ascii="Calibri" w:eastAsia="仿宋_GB2312" w:hAnsi="Calibri" w:cs="宋体" w:hint="eastAsia"/>
                <w:color w:val="000000"/>
                <w:kern w:val="0"/>
                <w:sz w:val="32"/>
                <w:szCs w:val="32"/>
                <w:shd w:val="clear" w:color="auto" w:fill="FFFFFF"/>
              </w:rPr>
              <w:t>8</w:t>
            </w:r>
            <w:r w:rsidRPr="002B24F9">
              <w:rPr>
                <w:rFonts w:ascii="Calibri" w:eastAsia="仿宋_GB2312" w:hAnsi="Calibri" w:cs="宋体" w:hint="eastAsia"/>
                <w:color w:val="000000"/>
                <w:kern w:val="0"/>
                <w:sz w:val="32"/>
                <w:szCs w:val="32"/>
                <w:shd w:val="clear" w:color="auto" w:fill="FFFFFF"/>
              </w:rPr>
              <w:t>篇，并已在全省范围内推广应用，整体水平达到国内领先。</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基础研究类：发表论文中有</w:t>
            </w:r>
            <w:r w:rsidRPr="002B24F9">
              <w:rPr>
                <w:rFonts w:ascii="Calibri" w:eastAsia="仿宋_GB2312" w:hAnsi="Calibri" w:cs="宋体" w:hint="eastAsia"/>
                <w:color w:val="000000"/>
                <w:kern w:val="0"/>
                <w:sz w:val="32"/>
                <w:szCs w:val="32"/>
                <w:shd w:val="clear" w:color="auto" w:fill="FFFFFF"/>
              </w:rPr>
              <w:t>1</w:t>
            </w:r>
            <w:r w:rsidRPr="002B24F9">
              <w:rPr>
                <w:rFonts w:ascii="Calibri" w:eastAsia="仿宋_GB2312" w:hAnsi="Calibri" w:cs="宋体" w:hint="eastAsia"/>
                <w:color w:val="000000"/>
                <w:kern w:val="0"/>
                <w:sz w:val="32"/>
                <w:szCs w:val="32"/>
                <w:shd w:val="clear" w:color="auto" w:fill="FFFFFF"/>
              </w:rPr>
              <w:t>篇在</w:t>
            </w:r>
            <w:r w:rsidRPr="002B24F9">
              <w:rPr>
                <w:rFonts w:ascii="Calibri" w:eastAsia="仿宋_GB2312" w:hAnsi="Calibri" w:cs="宋体" w:hint="eastAsia"/>
                <w:color w:val="000000"/>
                <w:kern w:val="0"/>
                <w:sz w:val="32"/>
                <w:szCs w:val="32"/>
                <w:shd w:val="clear" w:color="auto" w:fill="FFFFFF"/>
              </w:rPr>
              <w:t>JCR 1</w:t>
            </w:r>
            <w:r w:rsidRPr="002B24F9">
              <w:rPr>
                <w:rFonts w:ascii="Calibri" w:eastAsia="仿宋_GB2312" w:hAnsi="Calibri" w:cs="宋体" w:hint="eastAsia"/>
                <w:color w:val="000000"/>
                <w:kern w:val="0"/>
                <w:sz w:val="32"/>
                <w:szCs w:val="32"/>
                <w:shd w:val="clear" w:color="auto" w:fill="FFFFFF"/>
              </w:rPr>
              <w:t>区（</w:t>
            </w:r>
            <w:r w:rsidRPr="002B24F9">
              <w:rPr>
                <w:rFonts w:ascii="Calibri" w:eastAsia="仿宋_GB2312" w:hAnsi="Calibri" w:cs="宋体" w:hint="eastAsia"/>
                <w:color w:val="000000"/>
                <w:kern w:val="0"/>
                <w:sz w:val="32"/>
                <w:szCs w:val="32"/>
                <w:shd w:val="clear" w:color="auto" w:fill="FFFFFF"/>
              </w:rPr>
              <w:t>SCI</w:t>
            </w:r>
            <w:r w:rsidRPr="002B24F9">
              <w:rPr>
                <w:rFonts w:ascii="Calibri" w:eastAsia="仿宋_GB2312" w:hAnsi="Calibri" w:cs="宋体" w:hint="eastAsia"/>
                <w:color w:val="000000"/>
                <w:kern w:val="0"/>
                <w:sz w:val="32"/>
              </w:rPr>
              <w:t> </w:t>
            </w:r>
            <w:r w:rsidRPr="002B24F9">
              <w:rPr>
                <w:rFonts w:ascii="Calibri" w:eastAsia="仿宋_GB2312" w:hAnsi="Calibri" w:cs="宋体" w:hint="eastAsia"/>
                <w:color w:val="000000"/>
                <w:kern w:val="0"/>
                <w:sz w:val="32"/>
                <w:szCs w:val="32"/>
                <w:shd w:val="clear" w:color="auto" w:fill="FFFFFF"/>
              </w:rPr>
              <w:t>论文），或有</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篇在</w:t>
            </w:r>
            <w:r w:rsidRPr="002B24F9">
              <w:rPr>
                <w:rFonts w:ascii="Calibri" w:eastAsia="仿宋_GB2312" w:hAnsi="Calibri" w:cs="宋体" w:hint="eastAsia"/>
                <w:color w:val="000000"/>
                <w:kern w:val="0"/>
                <w:sz w:val="32"/>
                <w:szCs w:val="32"/>
                <w:shd w:val="clear" w:color="auto" w:fill="FFFFFF"/>
              </w:rPr>
              <w:t>JCR 2</w:t>
            </w:r>
            <w:r w:rsidRPr="002B24F9">
              <w:rPr>
                <w:rFonts w:ascii="Calibri" w:eastAsia="仿宋_GB2312" w:hAnsi="Calibri" w:cs="宋体" w:hint="eastAsia"/>
                <w:color w:val="000000"/>
                <w:kern w:val="0"/>
                <w:sz w:val="32"/>
                <w:szCs w:val="32"/>
                <w:shd w:val="clear" w:color="auto" w:fill="FFFFFF"/>
              </w:rPr>
              <w:t>区以上（</w:t>
            </w:r>
            <w:r w:rsidRPr="002B24F9">
              <w:rPr>
                <w:rFonts w:ascii="Calibri" w:eastAsia="仿宋_GB2312" w:hAnsi="Calibri" w:cs="宋体" w:hint="eastAsia"/>
                <w:color w:val="000000"/>
                <w:kern w:val="0"/>
                <w:sz w:val="32"/>
                <w:szCs w:val="32"/>
                <w:shd w:val="clear" w:color="auto" w:fill="FFFFFF"/>
              </w:rPr>
              <w:t>SCI</w:t>
            </w:r>
            <w:r w:rsidRPr="002B24F9">
              <w:rPr>
                <w:rFonts w:ascii="Calibri" w:eastAsia="仿宋_GB2312" w:hAnsi="Calibri" w:cs="宋体" w:hint="eastAsia"/>
                <w:color w:val="000000"/>
                <w:kern w:val="0"/>
                <w:sz w:val="32"/>
              </w:rPr>
              <w:t> </w:t>
            </w:r>
            <w:r w:rsidRPr="002B24F9">
              <w:rPr>
                <w:rFonts w:ascii="Calibri" w:eastAsia="仿宋_GB2312" w:hAnsi="Calibri" w:cs="宋体" w:hint="eastAsia"/>
                <w:color w:val="000000"/>
                <w:kern w:val="0"/>
                <w:sz w:val="32"/>
                <w:szCs w:val="32"/>
                <w:shd w:val="clear" w:color="auto" w:fill="FFFFFF"/>
              </w:rPr>
              <w:t>论文），整体水平达到国内领先。</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软科学类：核心期刊上发表相关论文、出版专著</w:t>
            </w:r>
            <w:r w:rsidRPr="002B24F9">
              <w:rPr>
                <w:rFonts w:ascii="Calibri" w:eastAsia="仿宋_GB2312" w:hAnsi="Calibri" w:cs="宋体" w:hint="eastAsia"/>
                <w:color w:val="000000"/>
                <w:kern w:val="0"/>
                <w:sz w:val="32"/>
                <w:szCs w:val="32"/>
                <w:shd w:val="clear" w:color="auto" w:fill="FFFFFF"/>
              </w:rPr>
              <w:t>5</w:t>
            </w:r>
            <w:r w:rsidRPr="002B24F9">
              <w:rPr>
                <w:rFonts w:ascii="Calibri" w:eastAsia="仿宋_GB2312" w:hAnsi="Calibri" w:cs="宋体" w:hint="eastAsia"/>
                <w:color w:val="000000"/>
                <w:kern w:val="0"/>
                <w:sz w:val="32"/>
                <w:szCs w:val="32"/>
                <w:shd w:val="clear" w:color="auto" w:fill="FFFFFF"/>
              </w:rPr>
              <w:t>篇（部）以上。研究成果被省委、省政府</w:t>
            </w:r>
            <w:r w:rsidRPr="002B24F9">
              <w:rPr>
                <w:rFonts w:ascii="Calibri" w:eastAsia="仿宋_GB2312" w:hAnsi="Calibri" w:cs="宋体" w:hint="eastAsia"/>
                <w:color w:val="000000"/>
                <w:kern w:val="0"/>
                <w:sz w:val="32"/>
                <w:szCs w:val="32"/>
                <w:shd w:val="clear" w:color="auto" w:fill="FFFFFF"/>
              </w:rPr>
              <w:lastRenderedPageBreak/>
              <w:t>的文件采纳、推广</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年以上。</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（二）申报二等奖应具备的条件。</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应用技术类：发明专利</w:t>
            </w:r>
            <w:r w:rsidRPr="002B24F9">
              <w:rPr>
                <w:rFonts w:ascii="Calibri" w:eastAsia="仿宋_GB2312" w:hAnsi="Calibri" w:cs="宋体" w:hint="eastAsia"/>
                <w:color w:val="000000"/>
                <w:kern w:val="0"/>
                <w:sz w:val="32"/>
                <w:szCs w:val="32"/>
                <w:shd w:val="clear" w:color="auto" w:fill="FFFFFF"/>
              </w:rPr>
              <w:t>1</w:t>
            </w:r>
            <w:r w:rsidRPr="002B24F9">
              <w:rPr>
                <w:rFonts w:ascii="Calibri" w:eastAsia="仿宋_GB2312" w:hAnsi="Calibri" w:cs="宋体" w:hint="eastAsia"/>
                <w:color w:val="000000"/>
                <w:kern w:val="0"/>
                <w:sz w:val="32"/>
                <w:szCs w:val="32"/>
                <w:shd w:val="clear" w:color="auto" w:fill="FFFFFF"/>
              </w:rPr>
              <w:t>件，或实用新型专利</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件，或发表论文中有</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篇在</w:t>
            </w:r>
            <w:r w:rsidRPr="002B24F9">
              <w:rPr>
                <w:rFonts w:ascii="Calibri" w:eastAsia="仿宋_GB2312" w:hAnsi="Calibri" w:cs="宋体" w:hint="eastAsia"/>
                <w:color w:val="000000"/>
                <w:kern w:val="0"/>
                <w:sz w:val="32"/>
                <w:szCs w:val="32"/>
                <w:shd w:val="clear" w:color="auto" w:fill="FFFFFF"/>
              </w:rPr>
              <w:t>JCR 3</w:t>
            </w:r>
            <w:r w:rsidRPr="002B24F9">
              <w:rPr>
                <w:rFonts w:ascii="Calibri" w:eastAsia="仿宋_GB2312" w:hAnsi="Calibri" w:cs="宋体" w:hint="eastAsia"/>
                <w:color w:val="000000"/>
                <w:kern w:val="0"/>
                <w:sz w:val="32"/>
                <w:szCs w:val="32"/>
                <w:shd w:val="clear" w:color="auto" w:fill="FFFFFF"/>
              </w:rPr>
              <w:t>区（</w:t>
            </w:r>
            <w:r w:rsidRPr="002B24F9">
              <w:rPr>
                <w:rFonts w:ascii="Calibri" w:eastAsia="仿宋_GB2312" w:hAnsi="Calibri" w:cs="宋体" w:hint="eastAsia"/>
                <w:color w:val="000000"/>
                <w:kern w:val="0"/>
                <w:sz w:val="32"/>
                <w:szCs w:val="32"/>
                <w:shd w:val="clear" w:color="auto" w:fill="FFFFFF"/>
              </w:rPr>
              <w:t>SCI</w:t>
            </w:r>
            <w:r w:rsidRPr="002B24F9">
              <w:rPr>
                <w:rFonts w:ascii="Calibri" w:eastAsia="仿宋_GB2312" w:hAnsi="Calibri" w:cs="宋体" w:hint="eastAsia"/>
                <w:color w:val="000000"/>
                <w:kern w:val="0"/>
                <w:sz w:val="32"/>
                <w:szCs w:val="32"/>
                <w:shd w:val="clear" w:color="auto" w:fill="FFFFFF"/>
              </w:rPr>
              <w:t>论文）以上，或发表中华系列（中华医学会主办）核心期刊文章</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篇，或核心期刊发表文章</w:t>
            </w:r>
            <w:r w:rsidRPr="002B24F9">
              <w:rPr>
                <w:rFonts w:ascii="Calibri" w:eastAsia="仿宋_GB2312" w:hAnsi="Calibri" w:cs="宋体" w:hint="eastAsia"/>
                <w:color w:val="000000"/>
                <w:kern w:val="0"/>
                <w:sz w:val="32"/>
                <w:szCs w:val="32"/>
                <w:shd w:val="clear" w:color="auto" w:fill="FFFFFF"/>
              </w:rPr>
              <w:t>3</w:t>
            </w:r>
            <w:r w:rsidRPr="002B24F9">
              <w:rPr>
                <w:rFonts w:ascii="Calibri" w:eastAsia="仿宋_GB2312" w:hAnsi="Calibri" w:cs="宋体" w:hint="eastAsia"/>
                <w:color w:val="000000"/>
                <w:kern w:val="0"/>
                <w:sz w:val="32"/>
                <w:szCs w:val="32"/>
                <w:shd w:val="clear" w:color="auto" w:fill="FFFFFF"/>
              </w:rPr>
              <w:t>篇，并已在全省较大范围内推广应用，整体水平达到国内先进。</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基础研究类：发表论文中有</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篇在</w:t>
            </w:r>
            <w:r w:rsidRPr="002B24F9">
              <w:rPr>
                <w:rFonts w:ascii="Calibri" w:eastAsia="仿宋_GB2312" w:hAnsi="Calibri" w:cs="宋体" w:hint="eastAsia"/>
                <w:color w:val="000000"/>
                <w:kern w:val="0"/>
                <w:sz w:val="32"/>
                <w:szCs w:val="32"/>
                <w:shd w:val="clear" w:color="auto" w:fill="FFFFFF"/>
              </w:rPr>
              <w:t>JCR 3</w:t>
            </w:r>
            <w:r w:rsidRPr="002B24F9">
              <w:rPr>
                <w:rFonts w:ascii="Calibri" w:eastAsia="仿宋_GB2312" w:hAnsi="Calibri" w:cs="宋体" w:hint="eastAsia"/>
                <w:color w:val="000000"/>
                <w:kern w:val="0"/>
                <w:sz w:val="32"/>
                <w:szCs w:val="32"/>
                <w:shd w:val="clear" w:color="auto" w:fill="FFFFFF"/>
              </w:rPr>
              <w:t>区以上（</w:t>
            </w:r>
            <w:r w:rsidRPr="002B24F9">
              <w:rPr>
                <w:rFonts w:ascii="Calibri" w:eastAsia="仿宋_GB2312" w:hAnsi="Calibri" w:cs="宋体" w:hint="eastAsia"/>
                <w:color w:val="000000"/>
                <w:kern w:val="0"/>
                <w:sz w:val="32"/>
                <w:szCs w:val="32"/>
                <w:shd w:val="clear" w:color="auto" w:fill="FFFFFF"/>
              </w:rPr>
              <w:t>SCI</w:t>
            </w:r>
            <w:r w:rsidRPr="002B24F9">
              <w:rPr>
                <w:rFonts w:ascii="Calibri" w:eastAsia="仿宋_GB2312" w:hAnsi="Calibri" w:cs="宋体" w:hint="eastAsia"/>
                <w:color w:val="000000"/>
                <w:kern w:val="0"/>
                <w:sz w:val="32"/>
              </w:rPr>
              <w:t> </w:t>
            </w:r>
            <w:r w:rsidRPr="002B24F9">
              <w:rPr>
                <w:rFonts w:ascii="Calibri" w:eastAsia="仿宋_GB2312" w:hAnsi="Calibri" w:cs="宋体" w:hint="eastAsia"/>
                <w:color w:val="000000"/>
                <w:kern w:val="0"/>
                <w:sz w:val="32"/>
                <w:szCs w:val="32"/>
                <w:shd w:val="clear" w:color="auto" w:fill="FFFFFF"/>
              </w:rPr>
              <w:t>论文），整体水平达到国内先进。</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软科学类：核心期刊上发表相关论文、出版专著</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篇（部）以上。研究成果被省直部门或以上单位的重要文件采纳、推广</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年以上。</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（三）申报三等奖应具备的条件。</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应用技术类：实用新型专利</w:t>
            </w:r>
            <w:r w:rsidRPr="002B24F9">
              <w:rPr>
                <w:rFonts w:ascii="Calibri" w:eastAsia="仿宋_GB2312" w:hAnsi="Calibri" w:cs="宋体" w:hint="eastAsia"/>
                <w:color w:val="000000"/>
                <w:kern w:val="0"/>
                <w:sz w:val="32"/>
                <w:szCs w:val="32"/>
                <w:shd w:val="clear" w:color="auto" w:fill="FFFFFF"/>
              </w:rPr>
              <w:t>1</w:t>
            </w:r>
            <w:r w:rsidRPr="002B24F9">
              <w:rPr>
                <w:rFonts w:ascii="Calibri" w:eastAsia="仿宋_GB2312" w:hAnsi="Calibri" w:cs="宋体" w:hint="eastAsia"/>
                <w:color w:val="000000"/>
                <w:kern w:val="0"/>
                <w:sz w:val="32"/>
                <w:szCs w:val="32"/>
                <w:shd w:val="clear" w:color="auto" w:fill="FFFFFF"/>
              </w:rPr>
              <w:t>项，或核心期刊发表文章</w:t>
            </w:r>
            <w:r w:rsidRPr="002B24F9">
              <w:rPr>
                <w:rFonts w:ascii="Calibri" w:eastAsia="仿宋_GB2312" w:hAnsi="Calibri" w:cs="宋体" w:hint="eastAsia"/>
                <w:color w:val="000000"/>
                <w:kern w:val="0"/>
                <w:sz w:val="32"/>
                <w:szCs w:val="32"/>
                <w:shd w:val="clear" w:color="auto" w:fill="FFFFFF"/>
              </w:rPr>
              <w:t>1</w:t>
            </w:r>
            <w:r w:rsidRPr="002B24F9">
              <w:rPr>
                <w:rFonts w:ascii="Calibri" w:eastAsia="仿宋_GB2312" w:hAnsi="Calibri" w:cs="宋体" w:hint="eastAsia"/>
                <w:color w:val="000000"/>
                <w:kern w:val="0"/>
                <w:sz w:val="32"/>
                <w:szCs w:val="32"/>
                <w:shd w:val="clear" w:color="auto" w:fill="FFFFFF"/>
              </w:rPr>
              <w:t>篇，并已在全省一定范围内推广应用，整体水平达到省内领先或先进。</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基础研究类：发表论文中有</w:t>
            </w:r>
            <w:r w:rsidRPr="002B24F9">
              <w:rPr>
                <w:rFonts w:ascii="Calibri" w:eastAsia="仿宋_GB2312" w:hAnsi="Calibri" w:cs="宋体" w:hint="eastAsia"/>
                <w:color w:val="000000"/>
                <w:kern w:val="0"/>
                <w:sz w:val="32"/>
                <w:szCs w:val="32"/>
                <w:shd w:val="clear" w:color="auto" w:fill="FFFFFF"/>
              </w:rPr>
              <w:t>1</w:t>
            </w:r>
            <w:r w:rsidRPr="002B24F9">
              <w:rPr>
                <w:rFonts w:ascii="Calibri" w:eastAsia="仿宋_GB2312" w:hAnsi="Calibri" w:cs="宋体" w:hint="eastAsia"/>
                <w:color w:val="000000"/>
                <w:kern w:val="0"/>
                <w:sz w:val="32"/>
                <w:szCs w:val="32"/>
                <w:shd w:val="clear" w:color="auto" w:fill="FFFFFF"/>
              </w:rPr>
              <w:t>篇在</w:t>
            </w:r>
            <w:r w:rsidRPr="002B24F9">
              <w:rPr>
                <w:rFonts w:ascii="Calibri" w:eastAsia="仿宋_GB2312" w:hAnsi="Calibri" w:cs="宋体" w:hint="eastAsia"/>
                <w:color w:val="000000"/>
                <w:kern w:val="0"/>
                <w:sz w:val="32"/>
                <w:szCs w:val="32"/>
                <w:shd w:val="clear" w:color="auto" w:fill="FFFFFF"/>
              </w:rPr>
              <w:t>JCR 3</w:t>
            </w:r>
            <w:r w:rsidRPr="002B24F9">
              <w:rPr>
                <w:rFonts w:ascii="Calibri" w:eastAsia="仿宋_GB2312" w:hAnsi="Calibri" w:cs="宋体" w:hint="eastAsia"/>
                <w:color w:val="000000"/>
                <w:kern w:val="0"/>
                <w:sz w:val="32"/>
                <w:szCs w:val="32"/>
                <w:shd w:val="clear" w:color="auto" w:fill="FFFFFF"/>
              </w:rPr>
              <w:t>区以上（</w:t>
            </w:r>
            <w:r w:rsidRPr="002B24F9">
              <w:rPr>
                <w:rFonts w:ascii="Calibri" w:eastAsia="仿宋_GB2312" w:hAnsi="Calibri" w:cs="宋体" w:hint="eastAsia"/>
                <w:color w:val="000000"/>
                <w:kern w:val="0"/>
                <w:sz w:val="32"/>
                <w:szCs w:val="32"/>
                <w:shd w:val="clear" w:color="auto" w:fill="FFFFFF"/>
              </w:rPr>
              <w:t>SCI</w:t>
            </w:r>
            <w:r w:rsidRPr="002B24F9">
              <w:rPr>
                <w:rFonts w:ascii="Calibri" w:eastAsia="仿宋_GB2312" w:hAnsi="Calibri" w:cs="宋体" w:hint="eastAsia"/>
                <w:color w:val="000000"/>
                <w:kern w:val="0"/>
                <w:sz w:val="32"/>
              </w:rPr>
              <w:t> </w:t>
            </w:r>
            <w:r w:rsidRPr="002B24F9">
              <w:rPr>
                <w:rFonts w:ascii="Calibri" w:eastAsia="仿宋_GB2312" w:hAnsi="Calibri" w:cs="宋体" w:hint="eastAsia"/>
                <w:color w:val="000000"/>
                <w:kern w:val="0"/>
                <w:sz w:val="32"/>
                <w:szCs w:val="32"/>
                <w:shd w:val="clear" w:color="auto" w:fill="FFFFFF"/>
              </w:rPr>
              <w:t>论文），整体水平达到省内领先。</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软科学类：核心期刊上发表相关论文、出版专著</w:t>
            </w:r>
            <w:r w:rsidRPr="002B24F9">
              <w:rPr>
                <w:rFonts w:ascii="Calibri" w:eastAsia="仿宋_GB2312" w:hAnsi="Calibri" w:cs="宋体" w:hint="eastAsia"/>
                <w:color w:val="000000"/>
                <w:kern w:val="0"/>
                <w:sz w:val="32"/>
                <w:szCs w:val="32"/>
                <w:shd w:val="clear" w:color="auto" w:fill="FFFFFF"/>
              </w:rPr>
              <w:t>1</w:t>
            </w:r>
            <w:r w:rsidRPr="002B24F9">
              <w:rPr>
                <w:rFonts w:ascii="Calibri" w:eastAsia="仿宋_GB2312" w:hAnsi="Calibri" w:cs="宋体" w:hint="eastAsia"/>
                <w:color w:val="000000"/>
                <w:kern w:val="0"/>
                <w:sz w:val="32"/>
                <w:szCs w:val="32"/>
                <w:shd w:val="clear" w:color="auto" w:fill="FFFFFF"/>
              </w:rPr>
              <w:t>篇（部）以上。研究成果被市直部门或以上单位的重要文件采纳、推广</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年以上。</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lastRenderedPageBreak/>
              <w:t>上述条件是各等级的基本申报条件，奖励评审工作依据公平、公正、择优的原则进行。</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黑体" w:eastAsia="黑体" w:hAnsi="宋体" w:cs="宋体" w:hint="eastAsia"/>
                <w:color w:val="000000"/>
                <w:kern w:val="0"/>
                <w:sz w:val="32"/>
                <w:szCs w:val="32"/>
                <w:shd w:val="clear" w:color="auto" w:fill="FFFFFF"/>
              </w:rPr>
              <w:t>四、申报材料</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2016年河南省医学科学技术进步奖申报材料包括纸质材料和电子版材料两部分。</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（一）纸质材料。</w:t>
            </w:r>
          </w:p>
          <w:p w:rsidR="002B24F9" w:rsidRPr="002B24F9" w:rsidRDefault="002B24F9" w:rsidP="002B24F9">
            <w:pPr>
              <w:widowControl/>
              <w:shd w:val="clear" w:color="auto" w:fill="FFFFFF"/>
              <w:spacing w:line="300" w:lineRule="atLeast"/>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1、申报书是医学科技进步奖评审的主要依据，应当完整、真实、可靠，文字描述要准确、客观。</w:t>
            </w:r>
          </w:p>
          <w:p w:rsidR="002B24F9" w:rsidRPr="002B24F9" w:rsidRDefault="002B24F9" w:rsidP="002B24F9">
            <w:pPr>
              <w:widowControl/>
              <w:shd w:val="clear" w:color="auto" w:fill="FFFFFF"/>
              <w:spacing w:line="300" w:lineRule="atLeast"/>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 </w:t>
            </w:r>
            <w:r w:rsidRPr="002B24F9">
              <w:rPr>
                <w:rFonts w:ascii="仿宋_GB2312" w:eastAsia="仿宋_GB2312" w:hAnsi="Calibri" w:cs="宋体" w:hint="eastAsia"/>
                <w:color w:val="000000"/>
                <w:kern w:val="0"/>
                <w:sz w:val="32"/>
              </w:rPr>
              <w:t> </w:t>
            </w:r>
            <w:r w:rsidRPr="002B24F9">
              <w:rPr>
                <w:rFonts w:ascii="仿宋_GB2312" w:eastAsia="仿宋_GB2312" w:hAnsi="Calibri" w:cs="宋体" w:hint="eastAsia"/>
                <w:color w:val="000000"/>
                <w:kern w:val="0"/>
                <w:sz w:val="32"/>
                <w:szCs w:val="32"/>
                <w:shd w:val="clear" w:color="auto" w:fill="FFFFFF"/>
              </w:rPr>
              <w:t>2、申报书要从“</w:t>
            </w:r>
            <w:r w:rsidRPr="002B24F9">
              <w:rPr>
                <w:rFonts w:ascii="仿宋_GB2312" w:eastAsia="仿宋_GB2312" w:hAnsi="Calibri" w:cs="宋体" w:hint="eastAsia"/>
                <w:color w:val="000000"/>
                <w:kern w:val="0"/>
                <w:sz w:val="32"/>
                <w:szCs w:val="32"/>
              </w:rPr>
              <w:t>医学科技成果管理系统</w:t>
            </w:r>
            <w:r w:rsidRPr="002B24F9">
              <w:rPr>
                <w:rFonts w:ascii="仿宋_GB2312" w:eastAsia="仿宋_GB2312" w:hAnsi="Calibri" w:cs="宋体" w:hint="eastAsia"/>
                <w:color w:val="000000"/>
                <w:kern w:val="0"/>
                <w:sz w:val="32"/>
                <w:szCs w:val="32"/>
                <w:shd w:val="clear" w:color="auto" w:fill="FFFFFF"/>
              </w:rPr>
              <w:t>”中生成并打印，与《成果鉴定证书》或相应准入证明复印件（新药证书、专利证书等）竖装成册，一式2份。</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3、技术资料：为便于评审及归档，技术资料统一按照以下要求及顺序进行胶装。</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w:t>
            </w:r>
            <w:r w:rsidRPr="002B24F9">
              <w:rPr>
                <w:rFonts w:ascii="Calibri" w:eastAsia="仿宋_GB2312" w:hAnsi="Calibri" w:cs="宋体" w:hint="eastAsia"/>
                <w:color w:val="000000"/>
                <w:kern w:val="0"/>
                <w:sz w:val="32"/>
                <w:szCs w:val="32"/>
                <w:shd w:val="clear" w:color="auto" w:fill="FFFFFF"/>
              </w:rPr>
              <w:t>1</w:t>
            </w:r>
            <w:r w:rsidRPr="002B24F9">
              <w:rPr>
                <w:rFonts w:ascii="Calibri" w:eastAsia="仿宋_GB2312" w:hAnsi="Calibri" w:cs="宋体" w:hint="eastAsia"/>
                <w:color w:val="000000"/>
                <w:kern w:val="0"/>
                <w:sz w:val="32"/>
                <w:szCs w:val="32"/>
                <w:shd w:val="clear" w:color="auto" w:fill="FFFFFF"/>
              </w:rPr>
              <w:t>）已完成鉴定的成果需提供的材料</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①研究报告、查新报告、已发表论文的复印件（全文）、立项证明文件。</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②应用技术、软科学类成果推广应用必须满2年以上（见附件4）。</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③涉及人的医学研究必须提供相应伦理证明材料。</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FF0000"/>
                <w:kern w:val="0"/>
                <w:sz w:val="32"/>
                <w:szCs w:val="32"/>
                <w:shd w:val="clear" w:color="auto" w:fill="FFFFFF"/>
              </w:rPr>
              <w:t>④省部级及以上计划项目须提供验收材料。</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 w:eastAsia="仿宋" w:hAnsi="宋体" w:cs="宋体" w:hint="eastAsia"/>
                <w:color w:val="FF0000"/>
                <w:kern w:val="0"/>
                <w:sz w:val="32"/>
                <w:szCs w:val="32"/>
                <w:shd w:val="clear" w:color="auto" w:fill="FFFFFF"/>
              </w:rPr>
              <w:lastRenderedPageBreak/>
              <w:t>⑤所附论文须提供相应检索报告。</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资料要求独立装订成册，封面统一格式（见附件</w:t>
            </w:r>
            <w:r w:rsidRPr="002B24F9">
              <w:rPr>
                <w:rFonts w:ascii="Calibri" w:eastAsia="仿宋_GB2312" w:hAnsi="Calibri" w:cs="宋体" w:hint="eastAsia"/>
                <w:color w:val="000000"/>
                <w:kern w:val="0"/>
                <w:sz w:val="32"/>
                <w:szCs w:val="32"/>
                <w:shd w:val="clear" w:color="auto" w:fill="FFFFFF"/>
              </w:rPr>
              <w:t>5</w:t>
            </w:r>
            <w:r w:rsidRPr="002B24F9">
              <w:rPr>
                <w:rFonts w:ascii="Calibri" w:eastAsia="仿宋_GB2312" w:hAnsi="Calibri" w:cs="宋体" w:hint="eastAsia"/>
                <w:color w:val="000000"/>
                <w:kern w:val="0"/>
                <w:sz w:val="32"/>
                <w:szCs w:val="32"/>
                <w:shd w:val="clear" w:color="auto" w:fill="FFFFFF"/>
              </w:rPr>
              <w:t>），首页为资料目录，内容按目录排序，一式</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份。</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）医学著作类成果需提供的材料</w:t>
            </w:r>
          </w:p>
          <w:p w:rsidR="002B24F9" w:rsidRPr="002B24F9" w:rsidRDefault="002B24F9" w:rsidP="002B24F9">
            <w:pPr>
              <w:widowControl/>
              <w:shd w:val="clear" w:color="auto" w:fill="FFFFFF"/>
              <w:spacing w:line="300" w:lineRule="atLeast"/>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        </w:t>
            </w:r>
            <w:r w:rsidRPr="002B24F9">
              <w:rPr>
                <w:rFonts w:ascii="仿宋_GB2312" w:eastAsia="仿宋_GB2312" w:hAnsi="Calibri" w:cs="宋体" w:hint="eastAsia"/>
                <w:color w:val="000000"/>
                <w:kern w:val="0"/>
                <w:sz w:val="32"/>
                <w:szCs w:val="32"/>
                <w:shd w:val="clear" w:color="auto" w:fill="FFFFFF"/>
              </w:rPr>
              <w:t xml:space="preserve"> ①5位以上相关专家的评价意见（附件2，其中1～2名应为新闻出版方面的专家）：对著作内容的科学性、创新性、质量等方面进行综合评价。</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②图书成品质量证明（附件3）：由新闻出版管理机构的图书管理部门出具质量检验报告。</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③公开引用或应用证明：国内外重要出版物中引用、评价该著作的材料复印件及应用单位的应用证明材料。</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④由出版部门出具的作品发行数量、再版次数证明。</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⑤被译为其他语种的作品，需提供相应作品的样书。</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⑥有助于科普作品评审的其他证明材料。</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上述材料规格为标准Ａ</w:t>
            </w:r>
            <w:r w:rsidRPr="002B24F9">
              <w:rPr>
                <w:rFonts w:ascii="Calibri" w:eastAsia="仿宋_GB2312" w:hAnsi="Calibri" w:cs="宋体" w:hint="eastAsia"/>
                <w:color w:val="000000"/>
                <w:kern w:val="0"/>
                <w:sz w:val="32"/>
                <w:szCs w:val="32"/>
                <w:shd w:val="clear" w:color="auto" w:fill="FFFFFF"/>
                <w:vertAlign w:val="subscript"/>
              </w:rPr>
              <w:t>4</w:t>
            </w:r>
            <w:r w:rsidRPr="002B24F9">
              <w:rPr>
                <w:rFonts w:ascii="Calibri" w:eastAsia="仿宋_GB2312" w:hAnsi="Calibri" w:cs="宋体" w:hint="eastAsia"/>
                <w:color w:val="000000"/>
                <w:kern w:val="0"/>
                <w:sz w:val="32"/>
                <w:szCs w:val="32"/>
                <w:shd w:val="clear" w:color="auto" w:fill="FFFFFF"/>
              </w:rPr>
              <w:t>纸，附于《申报书》后竖装成册，一式</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份。提供最新版本样书</w:t>
            </w:r>
            <w:r w:rsidRPr="002B24F9">
              <w:rPr>
                <w:rFonts w:ascii="Calibri" w:eastAsia="仿宋_GB2312" w:hAnsi="Calibri" w:cs="宋体" w:hint="eastAsia"/>
                <w:color w:val="000000"/>
                <w:kern w:val="0"/>
                <w:sz w:val="32"/>
                <w:szCs w:val="32"/>
                <w:shd w:val="clear" w:color="auto" w:fill="FFFFFF"/>
              </w:rPr>
              <w:t>2</w:t>
            </w:r>
            <w:r w:rsidRPr="002B24F9">
              <w:rPr>
                <w:rFonts w:ascii="Calibri" w:eastAsia="仿宋_GB2312" w:hAnsi="Calibri" w:cs="宋体" w:hint="eastAsia"/>
                <w:color w:val="000000"/>
                <w:kern w:val="0"/>
                <w:sz w:val="32"/>
                <w:szCs w:val="32"/>
                <w:shd w:val="clear" w:color="auto" w:fill="FFFFFF"/>
              </w:rPr>
              <w:t>册。</w:t>
            </w:r>
          </w:p>
          <w:p w:rsidR="002B24F9" w:rsidRPr="002B24F9" w:rsidRDefault="002B24F9" w:rsidP="002B24F9">
            <w:pPr>
              <w:widowControl/>
              <w:shd w:val="clear" w:color="auto" w:fill="FFFFFF"/>
              <w:spacing w:line="300" w:lineRule="atLeast"/>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 xml:space="preserve">         </w:t>
            </w:r>
            <w:r w:rsidRPr="002B24F9">
              <w:rPr>
                <w:rFonts w:ascii="Calibri" w:eastAsia="仿宋_GB2312" w:hAnsi="Calibri" w:cs="宋体" w:hint="eastAsia"/>
                <w:color w:val="000000"/>
                <w:kern w:val="0"/>
                <w:sz w:val="32"/>
                <w:szCs w:val="32"/>
                <w:shd w:val="clear" w:color="auto" w:fill="FFFFFF"/>
              </w:rPr>
              <w:t>（</w:t>
            </w:r>
            <w:r w:rsidRPr="002B24F9">
              <w:rPr>
                <w:rFonts w:ascii="Calibri" w:eastAsia="仿宋_GB2312" w:hAnsi="Calibri" w:cs="宋体" w:hint="eastAsia"/>
                <w:color w:val="000000"/>
                <w:kern w:val="0"/>
                <w:sz w:val="32"/>
                <w:szCs w:val="32"/>
                <w:shd w:val="clear" w:color="auto" w:fill="FFFFFF"/>
              </w:rPr>
              <w:t>3</w:t>
            </w:r>
            <w:r w:rsidRPr="002B24F9">
              <w:rPr>
                <w:rFonts w:ascii="Calibri" w:eastAsia="仿宋_GB2312" w:hAnsi="Calibri" w:cs="宋体" w:hint="eastAsia"/>
                <w:color w:val="000000"/>
                <w:kern w:val="0"/>
                <w:sz w:val="32"/>
                <w:szCs w:val="32"/>
                <w:shd w:val="clear" w:color="auto" w:fill="FFFFFF"/>
              </w:rPr>
              <w:t>）新药、新生物制品和发明专利类成果</w:t>
            </w:r>
            <w:r w:rsidRPr="002B24F9">
              <w:rPr>
                <w:rFonts w:ascii="Calibri" w:eastAsia="仿宋_GB2312" w:hAnsi="Calibri" w:cs="宋体" w:hint="eastAsia"/>
                <w:color w:val="000000"/>
                <w:kern w:val="0"/>
                <w:sz w:val="32"/>
                <w:szCs w:val="32"/>
                <w:shd w:val="clear" w:color="auto" w:fill="FFFFFF"/>
              </w:rPr>
              <w:lastRenderedPageBreak/>
              <w:t>需提供的材料</w:t>
            </w:r>
          </w:p>
          <w:p w:rsidR="002B24F9" w:rsidRPr="002B24F9" w:rsidRDefault="002B24F9" w:rsidP="002B24F9">
            <w:pPr>
              <w:widowControl/>
              <w:shd w:val="clear" w:color="auto" w:fill="FFFFFF"/>
              <w:spacing w:line="300" w:lineRule="atLeast"/>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        </w:t>
            </w:r>
            <w:r w:rsidRPr="002B24F9">
              <w:rPr>
                <w:rFonts w:ascii="仿宋_GB2312" w:eastAsia="仿宋_GB2312" w:hAnsi="Calibri" w:cs="宋体" w:hint="eastAsia"/>
                <w:color w:val="000000"/>
                <w:kern w:val="0"/>
                <w:sz w:val="32"/>
                <w:szCs w:val="32"/>
                <w:shd w:val="clear" w:color="auto" w:fill="FFFFFF"/>
              </w:rPr>
              <w:t xml:space="preserve"> ①相应准入证明复印件（新药证书、专利证书等）。</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②两年以上较大规模的推广应用，经济效益或社会效益显著的转化、推广应用证明。</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上述材料规格为标准Ａ</w:t>
            </w:r>
            <w:r w:rsidRPr="002B24F9">
              <w:rPr>
                <w:rFonts w:ascii="仿宋_GB2312" w:eastAsia="仿宋_GB2312" w:hAnsi="Calibri" w:cs="宋体" w:hint="eastAsia"/>
                <w:color w:val="000000"/>
                <w:kern w:val="0"/>
                <w:sz w:val="32"/>
                <w:szCs w:val="32"/>
                <w:shd w:val="clear" w:color="auto" w:fill="FFFFFF"/>
                <w:vertAlign w:val="subscript"/>
              </w:rPr>
              <w:t>4</w:t>
            </w:r>
            <w:r w:rsidRPr="002B24F9">
              <w:rPr>
                <w:rFonts w:ascii="仿宋_GB2312" w:eastAsia="仿宋_GB2312" w:hAnsi="Calibri" w:cs="宋体" w:hint="eastAsia"/>
                <w:color w:val="000000"/>
                <w:kern w:val="0"/>
                <w:sz w:val="32"/>
                <w:szCs w:val="32"/>
                <w:shd w:val="clear" w:color="auto" w:fill="FFFFFF"/>
              </w:rPr>
              <w:t>纸，附于《申报书》后竖装成册，一式2份。提供研制报告及相关检测报告一式2份。</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（二）电子材料。</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rPr>
              <w:t>1、申报书：</w:t>
            </w:r>
            <w:r w:rsidRPr="002B24F9">
              <w:rPr>
                <w:rFonts w:ascii="仿宋_GB2312" w:eastAsia="仿宋_GB2312" w:hAnsi="Calibri" w:cs="宋体" w:hint="eastAsia"/>
                <w:color w:val="000000"/>
                <w:kern w:val="0"/>
                <w:sz w:val="32"/>
                <w:szCs w:val="32"/>
                <w:shd w:val="clear" w:color="auto" w:fill="FFFFFF"/>
              </w:rPr>
              <w:t>电子版《河南省医学科学技术进步奖申报书》由“医学科技成果管理系统”自动生成，</w:t>
            </w:r>
            <w:r w:rsidRPr="002B24F9">
              <w:rPr>
                <w:rFonts w:ascii="仿宋_GB2312" w:eastAsia="仿宋_GB2312" w:hAnsi="Calibri" w:cs="宋体" w:hint="eastAsia"/>
                <w:color w:val="000000"/>
                <w:kern w:val="0"/>
                <w:sz w:val="32"/>
                <w:szCs w:val="32"/>
              </w:rPr>
              <w:t>网络传送的申报书，必须与纸质申报书内容完全一致，一经服务器接收，即不能自行修改。纸质版申请书和电子版申请书内容需完全一致，</w:t>
            </w:r>
            <w:r w:rsidRPr="002B24F9">
              <w:rPr>
                <w:rFonts w:ascii="仿宋_GB2312" w:eastAsia="仿宋_GB2312" w:hAnsi="Calibri" w:cs="宋体" w:hint="eastAsia"/>
                <w:color w:val="000000"/>
                <w:kern w:val="0"/>
                <w:sz w:val="32"/>
                <w:szCs w:val="32"/>
                <w:shd w:val="clear" w:color="auto" w:fill="FFFFFF"/>
              </w:rPr>
              <w:t>否则将取消参评资格。</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2、需扫描上传的附件材料：《成果鉴定证书》首页、鉴定意见页、主要完成人页及鉴定专家页。《查新报告》首页与结论页；《已发表论文》的首页；专利证书、新药证书、著作类专家评价意见及其它证明材料等需扫描保存为.jpg格式上传。</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所有上传资料需标明其文件名称、论文标明</w:t>
            </w:r>
            <w:r w:rsidRPr="002B24F9">
              <w:rPr>
                <w:rFonts w:ascii="Calibri" w:eastAsia="仿宋_GB2312" w:hAnsi="Calibri" w:cs="宋体" w:hint="eastAsia"/>
                <w:color w:val="000000"/>
                <w:kern w:val="0"/>
                <w:sz w:val="32"/>
                <w:szCs w:val="32"/>
                <w:shd w:val="clear" w:color="auto" w:fill="FFFFFF"/>
              </w:rPr>
              <w:lastRenderedPageBreak/>
              <w:t>题目，在指定区域上传。</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五、申报要求</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（一）一等奖候选项目的主要完成人数量不超过</w:t>
            </w:r>
            <w:r w:rsidRPr="002B24F9">
              <w:rPr>
                <w:rFonts w:ascii="Calibri" w:eastAsia="仿宋_GB2312" w:hAnsi="Calibri" w:cs="宋体" w:hint="eastAsia"/>
                <w:color w:val="000000"/>
                <w:kern w:val="0"/>
                <w:sz w:val="32"/>
                <w:szCs w:val="32"/>
                <w:shd w:val="clear" w:color="auto" w:fill="FFFFFF"/>
              </w:rPr>
              <w:t>15</w:t>
            </w:r>
            <w:r w:rsidRPr="002B24F9">
              <w:rPr>
                <w:rFonts w:ascii="Calibri" w:eastAsia="仿宋_GB2312" w:hAnsi="Calibri" w:cs="宋体" w:hint="eastAsia"/>
                <w:color w:val="000000"/>
                <w:kern w:val="0"/>
                <w:sz w:val="32"/>
                <w:szCs w:val="32"/>
                <w:shd w:val="clear" w:color="auto" w:fill="FFFFFF"/>
              </w:rPr>
              <w:t>人，二等奖不超过</w:t>
            </w:r>
            <w:r w:rsidRPr="002B24F9">
              <w:rPr>
                <w:rFonts w:ascii="Calibri" w:eastAsia="仿宋_GB2312" w:hAnsi="Calibri" w:cs="宋体" w:hint="eastAsia"/>
                <w:color w:val="000000"/>
                <w:kern w:val="0"/>
                <w:sz w:val="32"/>
                <w:szCs w:val="32"/>
                <w:shd w:val="clear" w:color="auto" w:fill="FFFFFF"/>
              </w:rPr>
              <w:t>10</w:t>
            </w:r>
            <w:r w:rsidRPr="002B24F9">
              <w:rPr>
                <w:rFonts w:ascii="Calibri" w:eastAsia="仿宋_GB2312" w:hAnsi="Calibri" w:cs="宋体" w:hint="eastAsia"/>
                <w:color w:val="000000"/>
                <w:kern w:val="0"/>
                <w:sz w:val="32"/>
                <w:szCs w:val="32"/>
                <w:shd w:val="clear" w:color="auto" w:fill="FFFFFF"/>
              </w:rPr>
              <w:t>人，三等奖不超过</w:t>
            </w:r>
            <w:r w:rsidRPr="002B24F9">
              <w:rPr>
                <w:rFonts w:ascii="Calibri" w:eastAsia="仿宋_GB2312" w:hAnsi="Calibri" w:cs="宋体" w:hint="eastAsia"/>
                <w:color w:val="000000"/>
                <w:kern w:val="0"/>
                <w:sz w:val="32"/>
                <w:szCs w:val="32"/>
                <w:shd w:val="clear" w:color="auto" w:fill="FFFFFF"/>
              </w:rPr>
              <w:t>7</w:t>
            </w:r>
            <w:r w:rsidRPr="002B24F9">
              <w:rPr>
                <w:rFonts w:ascii="Calibri" w:eastAsia="仿宋_GB2312" w:hAnsi="Calibri" w:cs="宋体" w:hint="eastAsia"/>
                <w:color w:val="000000"/>
                <w:kern w:val="0"/>
                <w:sz w:val="32"/>
                <w:szCs w:val="32"/>
                <w:shd w:val="clear" w:color="auto" w:fill="FFFFFF"/>
              </w:rPr>
              <w:t>人。</w:t>
            </w:r>
          </w:p>
          <w:p w:rsidR="002B24F9" w:rsidRPr="002B24F9" w:rsidRDefault="002B24F9" w:rsidP="002B24F9">
            <w:pPr>
              <w:widowControl/>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（二）一等奖候选项目同一完成人</w:t>
            </w:r>
            <w:r w:rsidRPr="002B24F9">
              <w:rPr>
                <w:rFonts w:ascii="Calibri" w:eastAsia="仿宋_GB2312" w:hAnsi="Calibri" w:cs="宋体" w:hint="eastAsia"/>
                <w:color w:val="000000"/>
                <w:kern w:val="0"/>
                <w:sz w:val="32"/>
                <w:szCs w:val="32"/>
                <w:shd w:val="clear" w:color="auto" w:fill="FFFFFF"/>
              </w:rPr>
              <w:t>2016</w:t>
            </w:r>
            <w:r w:rsidRPr="002B24F9">
              <w:rPr>
                <w:rFonts w:ascii="Calibri" w:eastAsia="仿宋_GB2312" w:hAnsi="Calibri" w:cs="宋体" w:hint="eastAsia"/>
                <w:color w:val="000000"/>
                <w:kern w:val="0"/>
                <w:sz w:val="32"/>
                <w:szCs w:val="32"/>
                <w:shd w:val="clear" w:color="auto" w:fill="FFFFFF"/>
              </w:rPr>
              <w:t>年度只能作为一个推荐项目的完成人参加本年度奖励评审；二等奖候选项目排名前</w:t>
            </w:r>
            <w:r w:rsidRPr="002B24F9">
              <w:rPr>
                <w:rFonts w:ascii="Calibri" w:eastAsia="仿宋_GB2312" w:hAnsi="Calibri" w:cs="宋体" w:hint="eastAsia"/>
                <w:color w:val="000000"/>
                <w:kern w:val="0"/>
                <w:sz w:val="32"/>
                <w:szCs w:val="32"/>
                <w:shd w:val="clear" w:color="auto" w:fill="FFFFFF"/>
              </w:rPr>
              <w:t>5</w:t>
            </w:r>
            <w:r w:rsidRPr="002B24F9">
              <w:rPr>
                <w:rFonts w:ascii="Calibri" w:eastAsia="仿宋_GB2312" w:hAnsi="Calibri" w:cs="宋体" w:hint="eastAsia"/>
                <w:color w:val="000000"/>
                <w:kern w:val="0"/>
                <w:sz w:val="32"/>
                <w:szCs w:val="32"/>
                <w:shd w:val="clear" w:color="auto" w:fill="FFFFFF"/>
              </w:rPr>
              <w:t>位、三等奖候选项目排名前</w:t>
            </w:r>
            <w:r w:rsidRPr="002B24F9">
              <w:rPr>
                <w:rFonts w:ascii="Calibri" w:eastAsia="仿宋_GB2312" w:hAnsi="Calibri" w:cs="宋体" w:hint="eastAsia"/>
                <w:color w:val="000000"/>
                <w:kern w:val="0"/>
                <w:sz w:val="32"/>
                <w:szCs w:val="32"/>
                <w:shd w:val="clear" w:color="auto" w:fill="FFFFFF"/>
              </w:rPr>
              <w:t>3</w:t>
            </w:r>
            <w:r w:rsidRPr="002B24F9">
              <w:rPr>
                <w:rFonts w:ascii="Calibri" w:eastAsia="仿宋_GB2312" w:hAnsi="Calibri" w:cs="宋体" w:hint="eastAsia"/>
                <w:color w:val="000000"/>
                <w:kern w:val="0"/>
                <w:sz w:val="32"/>
                <w:szCs w:val="32"/>
                <w:shd w:val="clear" w:color="auto" w:fill="FFFFFF"/>
              </w:rPr>
              <w:t>位的完成人</w:t>
            </w:r>
            <w:r w:rsidRPr="002B24F9">
              <w:rPr>
                <w:rFonts w:ascii="Calibri" w:eastAsia="仿宋_GB2312" w:hAnsi="Calibri" w:cs="宋体" w:hint="eastAsia"/>
                <w:color w:val="000000"/>
                <w:kern w:val="0"/>
                <w:sz w:val="32"/>
                <w:szCs w:val="32"/>
                <w:shd w:val="clear" w:color="auto" w:fill="FFFFFF"/>
              </w:rPr>
              <w:t>2016</w:t>
            </w:r>
            <w:r w:rsidRPr="002B24F9">
              <w:rPr>
                <w:rFonts w:ascii="Calibri" w:eastAsia="仿宋_GB2312" w:hAnsi="Calibri" w:cs="宋体" w:hint="eastAsia"/>
                <w:color w:val="000000"/>
                <w:kern w:val="0"/>
                <w:sz w:val="32"/>
                <w:szCs w:val="32"/>
                <w:shd w:val="clear" w:color="auto" w:fill="FFFFFF"/>
              </w:rPr>
              <w:t>年度只能申报</w:t>
            </w:r>
            <w:r w:rsidRPr="002B24F9">
              <w:rPr>
                <w:rFonts w:ascii="Calibri" w:eastAsia="仿宋_GB2312" w:hAnsi="Calibri" w:cs="宋体" w:hint="eastAsia"/>
                <w:color w:val="000000"/>
                <w:kern w:val="0"/>
                <w:sz w:val="32"/>
                <w:szCs w:val="32"/>
                <w:shd w:val="clear" w:color="auto" w:fill="FFFFFF"/>
              </w:rPr>
              <w:t>1</w:t>
            </w:r>
            <w:r w:rsidRPr="002B24F9">
              <w:rPr>
                <w:rFonts w:ascii="Calibri" w:eastAsia="仿宋_GB2312" w:hAnsi="Calibri" w:cs="宋体" w:hint="eastAsia"/>
                <w:color w:val="000000"/>
                <w:kern w:val="0"/>
                <w:sz w:val="32"/>
                <w:szCs w:val="32"/>
                <w:shd w:val="clear" w:color="auto" w:fill="FFFFFF"/>
              </w:rPr>
              <w:t>个请奖项目。</w:t>
            </w:r>
          </w:p>
          <w:p w:rsidR="002B24F9" w:rsidRPr="002B24F9" w:rsidRDefault="002B24F9" w:rsidP="002B24F9">
            <w:pPr>
              <w:widowControl/>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（三）</w:t>
            </w:r>
            <w:r w:rsidRPr="002B24F9">
              <w:rPr>
                <w:rFonts w:ascii="Calibri" w:eastAsia="仿宋_GB2312" w:hAnsi="Calibri" w:cs="宋体" w:hint="eastAsia"/>
                <w:color w:val="000000"/>
                <w:kern w:val="0"/>
                <w:sz w:val="32"/>
                <w:szCs w:val="32"/>
                <w:shd w:val="clear" w:color="auto" w:fill="FFFFFF"/>
              </w:rPr>
              <w:t>2015</w:t>
            </w:r>
            <w:r w:rsidRPr="002B24F9">
              <w:rPr>
                <w:rFonts w:ascii="Calibri" w:eastAsia="仿宋_GB2312" w:hAnsi="Calibri" w:cs="宋体" w:hint="eastAsia"/>
                <w:color w:val="000000"/>
                <w:kern w:val="0"/>
                <w:sz w:val="32"/>
                <w:szCs w:val="32"/>
                <w:shd w:val="clear" w:color="auto" w:fill="FFFFFF"/>
              </w:rPr>
              <w:t>年度经评审未授奖项目，</w:t>
            </w:r>
            <w:r w:rsidRPr="002B24F9">
              <w:rPr>
                <w:rFonts w:ascii="Calibri" w:eastAsia="仿宋_GB2312" w:hAnsi="Calibri" w:cs="宋体" w:hint="eastAsia"/>
                <w:color w:val="000000"/>
                <w:kern w:val="0"/>
                <w:sz w:val="32"/>
                <w:szCs w:val="32"/>
                <w:shd w:val="clear" w:color="auto" w:fill="FFFFFF"/>
              </w:rPr>
              <w:t>2016</w:t>
            </w:r>
            <w:r w:rsidRPr="002B24F9">
              <w:rPr>
                <w:rFonts w:ascii="Calibri" w:eastAsia="仿宋_GB2312" w:hAnsi="Calibri" w:cs="宋体" w:hint="eastAsia"/>
                <w:color w:val="000000"/>
                <w:kern w:val="0"/>
                <w:sz w:val="32"/>
                <w:szCs w:val="32"/>
                <w:shd w:val="clear" w:color="auto" w:fill="FFFFFF"/>
              </w:rPr>
              <w:t>年度不得以相同技术内容再次申报省医学科学技术进步奖。</w:t>
            </w:r>
          </w:p>
          <w:p w:rsidR="002B24F9" w:rsidRPr="002B24F9" w:rsidRDefault="002B24F9" w:rsidP="002B24F9">
            <w:pPr>
              <w:widowControl/>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FF0000"/>
                <w:kern w:val="0"/>
                <w:sz w:val="32"/>
                <w:szCs w:val="32"/>
                <w:shd w:val="clear" w:color="auto" w:fill="FFFFFF"/>
              </w:rPr>
              <w:t>（四）同一个项目不得同时申报医学科技进步奖和医学新技术引进奖。</w:t>
            </w:r>
          </w:p>
          <w:p w:rsidR="002B24F9" w:rsidRPr="002B24F9" w:rsidRDefault="002B24F9" w:rsidP="002B24F9">
            <w:pPr>
              <w:widowControl/>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FF0000"/>
                <w:kern w:val="0"/>
                <w:sz w:val="32"/>
                <w:szCs w:val="32"/>
                <w:shd w:val="clear" w:color="auto" w:fill="FFFFFF"/>
              </w:rPr>
              <w:t>（五）主要工作在国外完成的项目不得推荐，在国外工作期间发表的论文、取得的专利等不得作为推荐项目的支撑材料。</w:t>
            </w:r>
          </w:p>
          <w:p w:rsidR="002B24F9" w:rsidRPr="002B24F9" w:rsidRDefault="002B24F9" w:rsidP="002B24F9">
            <w:pPr>
              <w:widowControl/>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FF0000"/>
                <w:kern w:val="0"/>
                <w:sz w:val="32"/>
                <w:szCs w:val="32"/>
                <w:shd w:val="clear" w:color="auto" w:fill="FFFFFF"/>
              </w:rPr>
              <w:t>（六）不接受涉密项目申报。</w:t>
            </w:r>
          </w:p>
          <w:p w:rsidR="002B24F9" w:rsidRPr="002B24F9" w:rsidRDefault="002B24F9" w:rsidP="002B24F9">
            <w:pPr>
              <w:widowControl/>
              <w:spacing w:line="300" w:lineRule="atLeast"/>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   </w:t>
            </w:r>
            <w:r w:rsidRPr="002B24F9">
              <w:rPr>
                <w:rFonts w:ascii="仿宋_GB2312" w:eastAsia="仿宋_GB2312" w:hAnsi="Calibri" w:cs="宋体" w:hint="eastAsia"/>
                <w:color w:val="000000"/>
                <w:kern w:val="0"/>
                <w:sz w:val="32"/>
              </w:rPr>
              <w:t> </w:t>
            </w:r>
            <w:r w:rsidRPr="002B24F9">
              <w:rPr>
                <w:rFonts w:ascii="仿宋_GB2312" w:eastAsia="仿宋_GB2312" w:hAnsi="Calibri" w:cs="宋体" w:hint="eastAsia"/>
                <w:color w:val="000000"/>
                <w:kern w:val="0"/>
                <w:sz w:val="32"/>
                <w:szCs w:val="32"/>
                <w:shd w:val="clear" w:color="auto" w:fill="FFFFFF"/>
              </w:rPr>
              <w:t>（七）发明专利、著作类项目前3位主要完成人必须是已授权知识产权的持有人和著作的主要完成人（当该知识产权持有人少于3人时除</w:t>
            </w:r>
            <w:r w:rsidRPr="002B24F9">
              <w:rPr>
                <w:rFonts w:ascii="仿宋_GB2312" w:eastAsia="仿宋_GB2312" w:hAnsi="Calibri" w:cs="宋体" w:hint="eastAsia"/>
                <w:color w:val="000000"/>
                <w:kern w:val="0"/>
                <w:sz w:val="32"/>
                <w:szCs w:val="32"/>
                <w:shd w:val="clear" w:color="auto" w:fill="FFFFFF"/>
              </w:rPr>
              <w:lastRenderedPageBreak/>
              <w:t>外）。</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FF0000"/>
                <w:kern w:val="0"/>
                <w:sz w:val="32"/>
                <w:szCs w:val="32"/>
                <w:shd w:val="clear" w:color="auto" w:fill="FFFFFF"/>
              </w:rPr>
              <w:t>（八）项目如曾列入省部级及以上计划的，应当在项目整体完成且验收通过后推荐，并提供计划下达单位的验收结论（意见）及验收专家组名单。</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FF0000"/>
                <w:kern w:val="0"/>
                <w:sz w:val="32"/>
                <w:szCs w:val="32"/>
                <w:shd w:val="clear" w:color="auto" w:fill="FFFFFF"/>
              </w:rPr>
              <w:t>（九）SCI论文、JCR分区须提供有资质文献检索机构出具的检索报告，核心期刊论文须提供能显示其论文等级的检索页并加盖推荐单位公章。技术资料内附录论文必须与网络上传论文相一致。</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（十）纸质申报书均须是盖有红色印章的原件，鉴定证书、应用证明和专家评价意见至少</w:t>
            </w:r>
            <w:r w:rsidRPr="002B24F9">
              <w:rPr>
                <w:rFonts w:ascii="Calibri" w:eastAsia="仿宋_GB2312" w:hAnsi="Calibri" w:cs="宋体" w:hint="eastAsia"/>
                <w:color w:val="000000"/>
                <w:kern w:val="0"/>
                <w:sz w:val="32"/>
                <w:szCs w:val="32"/>
                <w:shd w:val="clear" w:color="auto" w:fill="FFFFFF"/>
              </w:rPr>
              <w:t>1</w:t>
            </w:r>
            <w:r w:rsidRPr="002B24F9">
              <w:rPr>
                <w:rFonts w:ascii="Calibri" w:eastAsia="仿宋_GB2312" w:hAnsi="Calibri" w:cs="宋体" w:hint="eastAsia"/>
                <w:color w:val="000000"/>
                <w:kern w:val="0"/>
                <w:sz w:val="32"/>
                <w:szCs w:val="32"/>
                <w:shd w:val="clear" w:color="auto" w:fill="FFFFFF"/>
              </w:rPr>
              <w:t>份是盖有红色印章的原件；专利证书、新药证书、新品种审查证书等行业准入证明可使用复印件，但报送时须将原件一并送审。</w:t>
            </w:r>
          </w:p>
          <w:p w:rsidR="002B24F9" w:rsidRPr="002B24F9" w:rsidRDefault="002B24F9" w:rsidP="002B24F9">
            <w:pPr>
              <w:widowControl/>
              <w:shd w:val="clear" w:color="auto" w:fill="FFFFFF"/>
              <w:spacing w:line="300" w:lineRule="atLeast"/>
              <w:ind w:firstLine="627"/>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十一）各申报（推荐）单位要严格按照规定的格式、栏目如实填写申报材料，电子材料与纸质材料缺一将视为形式审查不合格。《河南省医学科学技术进步奖申报项目汇总表》应从“医学科技成果管理系统”中生成并打印（附件</w:t>
            </w:r>
            <w:r w:rsidRPr="002B24F9">
              <w:rPr>
                <w:rFonts w:ascii="Calibri" w:eastAsia="仿宋_GB2312" w:hAnsi="Calibri" w:cs="宋体" w:hint="eastAsia"/>
                <w:color w:val="000000"/>
                <w:kern w:val="0"/>
                <w:sz w:val="32"/>
                <w:szCs w:val="32"/>
                <w:shd w:val="clear" w:color="auto" w:fill="FFFFFF"/>
              </w:rPr>
              <w:t>6</w:t>
            </w:r>
            <w:r w:rsidRPr="002B24F9">
              <w:rPr>
                <w:rFonts w:ascii="Calibri" w:eastAsia="仿宋_GB2312" w:hAnsi="Calibri" w:cs="宋体" w:hint="eastAsia"/>
                <w:color w:val="000000"/>
                <w:kern w:val="0"/>
                <w:sz w:val="32"/>
                <w:szCs w:val="32"/>
                <w:shd w:val="clear" w:color="auto" w:fill="FFFFFF"/>
              </w:rPr>
              <w:t>），加盖公章统一报送。</w:t>
            </w:r>
          </w:p>
          <w:p w:rsidR="002B24F9" w:rsidRPr="002B24F9" w:rsidRDefault="002B24F9" w:rsidP="002B24F9">
            <w:pPr>
              <w:widowControl/>
              <w:shd w:val="clear" w:color="auto" w:fill="FFFFFF"/>
              <w:spacing w:line="300" w:lineRule="atLeast"/>
              <w:ind w:firstLine="627"/>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（十二）每项成果材料装在一个资料袋内，</w:t>
            </w:r>
            <w:r w:rsidRPr="002B24F9">
              <w:rPr>
                <w:rFonts w:ascii="Calibri" w:eastAsia="仿宋_GB2312" w:hAnsi="Calibri" w:cs="宋体" w:hint="eastAsia"/>
                <w:color w:val="000000"/>
                <w:kern w:val="0"/>
                <w:sz w:val="32"/>
                <w:szCs w:val="32"/>
                <w:shd w:val="clear" w:color="auto" w:fill="FFFFFF"/>
              </w:rPr>
              <w:lastRenderedPageBreak/>
              <w:t>并将申报书首页复印贴于资料袋封面。申报材料概不退回，请各单位自留底稿。</w:t>
            </w:r>
          </w:p>
          <w:p w:rsidR="002B24F9" w:rsidRPr="002B24F9" w:rsidRDefault="002B24F9" w:rsidP="002B24F9">
            <w:pPr>
              <w:widowControl/>
              <w:shd w:val="clear" w:color="auto" w:fill="FFFFFF"/>
              <w:spacing w:line="300" w:lineRule="atLeast"/>
              <w:ind w:firstLine="627"/>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（十三）各申报单位及其主管部门要对申报材料严格审核把关，对提交材料的真实性、有效性负责。</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黑体" w:eastAsia="黑体" w:hAnsi="宋体" w:cs="宋体" w:hint="eastAsia"/>
                <w:color w:val="000000"/>
                <w:kern w:val="0"/>
                <w:sz w:val="32"/>
                <w:szCs w:val="32"/>
                <w:shd w:val="clear" w:color="auto" w:fill="FFFFFF"/>
              </w:rPr>
              <w:t>六、其他要求</w:t>
            </w:r>
          </w:p>
          <w:p w:rsidR="002B24F9" w:rsidRPr="002B24F9" w:rsidRDefault="002B24F9" w:rsidP="002B24F9">
            <w:pPr>
              <w:widowControl/>
              <w:shd w:val="clear" w:color="auto" w:fill="FFFFFF"/>
              <w:spacing w:line="300" w:lineRule="atLeast"/>
              <w:ind w:firstLine="627"/>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（一）成果奖励采用在线申报、网络评审的方式进行，网上申报请登陆河南卫生科技网点击“卫生科研网上申报和评审”,在“医学科技管理系统”注册后进行在线申报。</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rPr>
              <w:t>（二）</w:t>
            </w:r>
            <w:r w:rsidRPr="002B24F9">
              <w:rPr>
                <w:rFonts w:ascii="仿宋_GB2312" w:eastAsia="仿宋_GB2312" w:hAnsi="Calibri" w:cs="宋体" w:hint="eastAsia"/>
                <w:color w:val="000000"/>
                <w:kern w:val="0"/>
                <w:sz w:val="32"/>
                <w:szCs w:val="32"/>
                <w:shd w:val="clear" w:color="auto" w:fill="FFFFFF"/>
              </w:rPr>
              <w:t>网络申报时间截止到2016年4月15日，纸质材料集中受理时间为4月1</w:t>
            </w:r>
            <w:r>
              <w:rPr>
                <w:rFonts w:ascii="仿宋_GB2312" w:eastAsia="仿宋_GB2312" w:hAnsi="Calibri" w:cs="宋体" w:hint="eastAsia"/>
                <w:color w:val="000000"/>
                <w:kern w:val="0"/>
                <w:sz w:val="32"/>
                <w:szCs w:val="32"/>
                <w:shd w:val="clear" w:color="auto" w:fill="FFFFFF"/>
              </w:rPr>
              <w:t>4</w:t>
            </w:r>
            <w:r w:rsidRPr="002B24F9">
              <w:rPr>
                <w:rFonts w:ascii="仿宋_GB2312" w:eastAsia="仿宋_GB2312" w:hAnsi="Calibri" w:cs="宋体" w:hint="eastAsia"/>
                <w:color w:val="000000"/>
                <w:kern w:val="0"/>
                <w:sz w:val="32"/>
                <w:szCs w:val="32"/>
                <w:shd w:val="clear" w:color="auto" w:fill="FFFFFF"/>
              </w:rPr>
              <w:t>～15日，逾期不予受理。</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本通知及相关附件可到河南卫生科技网下载，地址：</w:t>
            </w:r>
            <w:hyperlink r:id="rId6" w:history="1">
              <w:r w:rsidRPr="002B24F9">
                <w:rPr>
                  <w:rFonts w:ascii="Calibri" w:eastAsia="仿宋_GB2312" w:hAnsi="Calibri" w:cs="宋体" w:hint="eastAsia"/>
                  <w:color w:val="000000"/>
                  <w:kern w:val="0"/>
                  <w:sz w:val="32"/>
                </w:rPr>
                <w:t>http://www.hnwst.gov.cn/kjwIndex.jsp</w:t>
              </w:r>
              <w:r w:rsidRPr="002B24F9">
                <w:rPr>
                  <w:rFonts w:ascii="Calibri" w:eastAsia="仿宋_GB2312" w:hAnsi="Calibri" w:cs="宋体" w:hint="eastAsia"/>
                  <w:color w:val="000000"/>
                  <w:kern w:val="0"/>
                  <w:sz w:val="32"/>
                </w:rPr>
                <w:t>。</w:t>
              </w:r>
            </w:hyperlink>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仿宋_GB2312" w:eastAsia="仿宋_GB2312" w:hAnsi="Calibri" w:cs="宋体" w:hint="eastAsia"/>
                <w:color w:val="000000"/>
                <w:kern w:val="0"/>
                <w:sz w:val="32"/>
                <w:szCs w:val="32"/>
                <w:shd w:val="clear" w:color="auto" w:fill="FFFFFF"/>
              </w:rPr>
              <w:t>联系地址：郑州市纬五路47号院2号办公楼324室。</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联</w:t>
            </w:r>
            <w:r w:rsidRPr="002B24F9">
              <w:rPr>
                <w:rFonts w:ascii="Calibri" w:eastAsia="仿宋_GB2312" w:hAnsi="Calibri" w:cs="宋体" w:hint="eastAsia"/>
                <w:color w:val="000000"/>
                <w:kern w:val="0"/>
                <w:sz w:val="32"/>
                <w:szCs w:val="32"/>
                <w:shd w:val="clear" w:color="auto" w:fill="FFFFFF"/>
              </w:rPr>
              <w:t xml:space="preserve"> </w:t>
            </w:r>
            <w:r w:rsidRPr="002B24F9">
              <w:rPr>
                <w:rFonts w:ascii="Calibri" w:eastAsia="仿宋_GB2312" w:hAnsi="Calibri" w:cs="宋体" w:hint="eastAsia"/>
                <w:color w:val="000000"/>
                <w:kern w:val="0"/>
                <w:sz w:val="32"/>
                <w:szCs w:val="32"/>
                <w:shd w:val="clear" w:color="auto" w:fill="FFFFFF"/>
              </w:rPr>
              <w:t>系</w:t>
            </w:r>
            <w:r w:rsidRPr="002B24F9">
              <w:rPr>
                <w:rFonts w:ascii="Calibri" w:eastAsia="仿宋_GB2312" w:hAnsi="Calibri" w:cs="宋体" w:hint="eastAsia"/>
                <w:color w:val="000000"/>
                <w:kern w:val="0"/>
                <w:sz w:val="32"/>
                <w:szCs w:val="32"/>
                <w:shd w:val="clear" w:color="auto" w:fill="FFFFFF"/>
              </w:rPr>
              <w:t xml:space="preserve"> </w:t>
            </w:r>
            <w:r w:rsidRPr="002B24F9">
              <w:rPr>
                <w:rFonts w:ascii="Calibri" w:eastAsia="仿宋_GB2312" w:hAnsi="Calibri" w:cs="宋体" w:hint="eastAsia"/>
                <w:color w:val="000000"/>
                <w:kern w:val="0"/>
                <w:sz w:val="32"/>
                <w:szCs w:val="32"/>
                <w:shd w:val="clear" w:color="auto" w:fill="FFFFFF"/>
              </w:rPr>
              <w:t>人：梁淑英</w:t>
            </w:r>
            <w:r w:rsidRPr="002B24F9">
              <w:rPr>
                <w:rFonts w:ascii="Calibri" w:eastAsia="仿宋_GB2312" w:hAnsi="Calibri" w:cs="宋体" w:hint="eastAsia"/>
                <w:color w:val="000000"/>
                <w:kern w:val="0"/>
                <w:sz w:val="32"/>
                <w:szCs w:val="32"/>
                <w:shd w:val="clear" w:color="auto" w:fill="FFFFFF"/>
              </w:rPr>
              <w:t> </w:t>
            </w:r>
            <w:r w:rsidRPr="002B24F9">
              <w:rPr>
                <w:rFonts w:ascii="Calibri" w:eastAsia="仿宋_GB2312" w:hAnsi="Calibri" w:cs="宋体" w:hint="eastAsia"/>
                <w:color w:val="000000"/>
                <w:kern w:val="0"/>
                <w:sz w:val="32"/>
              </w:rPr>
              <w:t> </w:t>
            </w:r>
            <w:r w:rsidRPr="002B24F9">
              <w:rPr>
                <w:rFonts w:ascii="Calibri" w:eastAsia="仿宋_GB2312" w:hAnsi="Calibri" w:cs="宋体" w:hint="eastAsia"/>
                <w:color w:val="000000"/>
                <w:kern w:val="0"/>
                <w:sz w:val="32"/>
                <w:szCs w:val="32"/>
                <w:shd w:val="clear" w:color="auto" w:fill="FFFFFF"/>
              </w:rPr>
              <w:t>胡凯</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联系电话：</w:t>
            </w:r>
            <w:r w:rsidRPr="002B24F9">
              <w:rPr>
                <w:rFonts w:ascii="Calibri" w:eastAsia="仿宋_GB2312" w:hAnsi="Calibri" w:cs="宋体" w:hint="eastAsia"/>
                <w:color w:val="000000"/>
                <w:kern w:val="0"/>
                <w:sz w:val="32"/>
                <w:szCs w:val="32"/>
                <w:shd w:val="clear" w:color="auto" w:fill="FFFFFF"/>
              </w:rPr>
              <w:t>0371-65588762</w:t>
            </w:r>
          </w:p>
          <w:p w:rsidR="002B24F9" w:rsidRPr="002B24F9" w:rsidRDefault="002B24F9" w:rsidP="002B24F9">
            <w:pPr>
              <w:widowControl/>
              <w:shd w:val="clear" w:color="auto" w:fill="FFFFFF"/>
              <w:spacing w:line="300" w:lineRule="atLeast"/>
              <w:ind w:firstLine="640"/>
              <w:jc w:val="left"/>
              <w:rPr>
                <w:rFonts w:ascii="宋体" w:eastAsia="宋体" w:hAnsi="宋体" w:cs="宋体"/>
                <w:color w:val="000000"/>
                <w:kern w:val="0"/>
                <w:sz w:val="24"/>
                <w:szCs w:val="24"/>
              </w:rPr>
            </w:pPr>
            <w:r w:rsidRPr="002B24F9">
              <w:rPr>
                <w:rFonts w:ascii="Calibri" w:eastAsia="仿宋_GB2312" w:hAnsi="Calibri" w:cs="宋体" w:hint="eastAsia"/>
                <w:color w:val="000000"/>
                <w:kern w:val="0"/>
                <w:sz w:val="32"/>
                <w:szCs w:val="32"/>
                <w:shd w:val="clear" w:color="auto" w:fill="FFFFFF"/>
              </w:rPr>
              <w:t> </w:t>
            </w:r>
          </w:p>
          <w:p w:rsidR="002B24F9" w:rsidRPr="002B24F9" w:rsidRDefault="002B24F9" w:rsidP="002B24F9">
            <w:pPr>
              <w:widowControl/>
              <w:shd w:val="clear" w:color="auto" w:fill="FFFFFF"/>
              <w:spacing w:line="300" w:lineRule="atLeast"/>
              <w:ind w:firstLine="1033"/>
              <w:jc w:val="left"/>
              <w:rPr>
                <w:rFonts w:ascii="宋体" w:eastAsia="宋体" w:hAnsi="宋体" w:cs="宋体"/>
                <w:color w:val="000000"/>
                <w:kern w:val="0"/>
                <w:sz w:val="24"/>
                <w:szCs w:val="24"/>
              </w:rPr>
            </w:pPr>
          </w:p>
        </w:tc>
      </w:tr>
    </w:tbl>
    <w:p w:rsidR="00681E26" w:rsidRPr="002B24F9" w:rsidRDefault="00681E26"/>
    <w:sectPr w:rsidR="00681E26" w:rsidRPr="002B24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E26" w:rsidRDefault="00681E26" w:rsidP="002B24F9">
      <w:r>
        <w:separator/>
      </w:r>
    </w:p>
  </w:endnote>
  <w:endnote w:type="continuationSeparator" w:id="1">
    <w:p w:rsidR="00681E26" w:rsidRDefault="00681E26" w:rsidP="002B24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E26" w:rsidRDefault="00681E26" w:rsidP="002B24F9">
      <w:r>
        <w:separator/>
      </w:r>
    </w:p>
  </w:footnote>
  <w:footnote w:type="continuationSeparator" w:id="1">
    <w:p w:rsidR="00681E26" w:rsidRDefault="00681E26" w:rsidP="002B2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24F9"/>
    <w:rsid w:val="002B24F9"/>
    <w:rsid w:val="00681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2B2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24F9"/>
    <w:rPr>
      <w:sz w:val="18"/>
      <w:szCs w:val="18"/>
    </w:rPr>
  </w:style>
  <w:style w:type="paragraph" w:styleId="a4">
    <w:name w:val="footer"/>
    <w:basedOn w:val="a"/>
    <w:link w:val="Char0"/>
    <w:uiPriority w:val="99"/>
    <w:semiHidden/>
    <w:unhideWhenUsed/>
    <w:rsid w:val="002B24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24F9"/>
    <w:rPr>
      <w:sz w:val="18"/>
      <w:szCs w:val="18"/>
    </w:rPr>
  </w:style>
  <w:style w:type="character" w:styleId="a5">
    <w:name w:val="Strong"/>
    <w:basedOn w:val="a0"/>
    <w:uiPriority w:val="22"/>
    <w:qFormat/>
    <w:rsid w:val="002B24F9"/>
    <w:rPr>
      <w:b/>
      <w:bCs/>
    </w:rPr>
  </w:style>
  <w:style w:type="paragraph" w:styleId="a6">
    <w:name w:val="Normal (Web)"/>
    <w:basedOn w:val="a"/>
    <w:uiPriority w:val="99"/>
    <w:unhideWhenUsed/>
    <w:rsid w:val="002B24F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B24F9"/>
  </w:style>
  <w:style w:type="character" w:styleId="a7">
    <w:name w:val="Hyperlink"/>
    <w:basedOn w:val="a0"/>
    <w:uiPriority w:val="99"/>
    <w:semiHidden/>
    <w:unhideWhenUsed/>
    <w:rsid w:val="002B24F9"/>
    <w:rPr>
      <w:color w:val="0000FF"/>
      <w:u w:val="single"/>
    </w:rPr>
  </w:style>
</w:styles>
</file>

<file path=word/webSettings.xml><?xml version="1.0" encoding="utf-8"?>
<w:webSettings xmlns:r="http://schemas.openxmlformats.org/officeDocument/2006/relationships" xmlns:w="http://schemas.openxmlformats.org/wordprocessingml/2006/main">
  <w:divs>
    <w:div w:id="5296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nwst.gov.cn/kjwIndex.jsp%E3%80%8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519</Words>
  <Characters>2961</Characters>
  <Application>Microsoft Office Word</Application>
  <DocSecurity>0</DocSecurity>
  <Lines>24</Lines>
  <Paragraphs>6</Paragraphs>
  <ScaleCrop>false</ScaleCrop>
  <Company>微软中国</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2016-04-12T00:26:00Z</dcterms:created>
  <dcterms:modified xsi:type="dcterms:W3CDTF">2016-04-12T00:29:00Z</dcterms:modified>
</cp:coreProperties>
</file>