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1910" w:h="16840"/>
          <w:pgMar w:top="1600" w:right="900" w:bottom="280" w:left="1480" w:header="720" w:footer="720" w:gutter="0"/>
          <w:cols w:space="720" w:num="1"/>
        </w:sectPr>
      </w:pPr>
    </w:p>
    <w:p>
      <w:pPr>
        <w:spacing w:before="55"/>
        <w:ind w:left="108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pStyle w:val="2"/>
        <w:spacing w:before="11"/>
        <w:rPr>
          <w:rFonts w:ascii="黑体"/>
          <w:sz w:val="54"/>
        </w:rPr>
      </w:pPr>
      <w:r>
        <w:br w:type="column"/>
      </w:r>
    </w:p>
    <w:p>
      <w:pPr>
        <w:spacing w:before="0"/>
        <w:ind w:left="108" w:right="0" w:firstLine="0"/>
        <w:jc w:val="left"/>
        <w:rPr>
          <w:sz w:val="44"/>
        </w:rPr>
      </w:pPr>
      <w:bookmarkStart w:id="0" w:name="科研诚信承诺书"/>
      <w:bookmarkEnd w:id="0"/>
      <w:r>
        <w:rPr>
          <w:sz w:val="44"/>
        </w:rPr>
        <w:t>科研诚信承诺书</w:t>
      </w:r>
    </w:p>
    <w:p>
      <w:pPr>
        <w:spacing w:after="0"/>
        <w:jc w:val="left"/>
        <w:rPr>
          <w:sz w:val="44"/>
        </w:rPr>
        <w:sectPr>
          <w:type w:val="continuous"/>
          <w:pgSz w:w="11910" w:h="16840"/>
          <w:pgMar w:top="1600" w:right="900" w:bottom="280" w:left="1480" w:header="720" w:footer="720" w:gutter="0"/>
          <w:cols w:equalWidth="0" w:num="2">
            <w:col w:w="916" w:space="1981"/>
            <w:col w:w="6633"/>
          </w:cols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line="360" w:lineRule="auto"/>
        <w:ind w:left="108" w:right="543" w:firstLine="612"/>
        <w:textAlignment w:val="auto"/>
      </w:pPr>
      <w:r>
        <w:rPr>
          <w:spacing w:val="-18"/>
        </w:rPr>
        <w:t>本人承诺严格遵守中共中央办公厅、国务院办公厅《关于进一步加强科研诚信建设的若干意见》和河南省科研项目管理相关规定，在</w:t>
      </w:r>
      <w:r>
        <w:rPr>
          <w:spacing w:val="-31"/>
        </w:rPr>
        <w:t>科研项目申报、评审、实施和验收全过程中，恪守科学道德准则、遵守</w:t>
      </w:r>
      <w:r>
        <w:rPr>
          <w:spacing w:val="-22"/>
        </w:rPr>
        <w:t>科研活动规范、践行科研诚信要求，严格按照相关项目管理规定和项</w:t>
      </w:r>
      <w:r>
        <w:rPr>
          <w:spacing w:val="-15"/>
        </w:rPr>
        <w:t>目合同书</w:t>
      </w:r>
      <w:r>
        <w:rPr>
          <w:spacing w:val="-6"/>
        </w:rPr>
        <w:t>（</w:t>
      </w:r>
      <w:r>
        <w:rPr>
          <w:spacing w:val="-13"/>
        </w:rPr>
        <w:t>任务书</w:t>
      </w:r>
      <w:r>
        <w:rPr>
          <w:spacing w:val="-27"/>
        </w:rPr>
        <w:t>）</w:t>
      </w:r>
      <w:r>
        <w:rPr>
          <w:spacing w:val="-18"/>
        </w:rPr>
        <w:t>中的约定，杜绝以下违背科研诚信的行为：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720" w:right="253"/>
        <w:textAlignment w:val="auto"/>
      </w:pPr>
      <w:r>
        <w:rPr>
          <w:spacing w:val="-52"/>
        </w:rPr>
        <w:t xml:space="preserve">一、弄虚作假，虚构项目或骗取科研项目、科研经费以及奖励、荣誉等； </w:t>
      </w:r>
      <w:r>
        <w:rPr>
          <w:spacing w:val="-39"/>
        </w:rPr>
        <w:t>二、在项目申报、评审、实施和验收过程中抄袭他人科研成果， 故意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8" w:right="250"/>
        <w:textAlignment w:val="auto"/>
      </w:pPr>
      <w:r>
        <w:rPr>
          <w:spacing w:val="-25"/>
        </w:rPr>
        <w:t>侵犯他人知识产权，捏造或篡改科研数据、图表，夸大或虚构项目取得</w:t>
      </w:r>
      <w:r>
        <w:rPr>
          <w:spacing w:val="-20"/>
        </w:rPr>
        <w:t>成果，或无正当理由不按项目任务合同书约定执行；</w:t>
      </w:r>
      <w:r>
        <w:rPr>
          <w:spacing w:val="-12"/>
        </w:rPr>
        <w:t>购买、代写、</w:t>
      </w:r>
      <w:r>
        <w:rPr>
          <w:spacing w:val="-13"/>
        </w:rPr>
        <w:t>代投论文，虚构同行评议专家及评议意见；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8" w:right="613" w:firstLine="612"/>
        <w:textAlignment w:val="auto"/>
      </w:pPr>
      <w:r>
        <w:rPr>
          <w:spacing w:val="-20"/>
        </w:rPr>
        <w:t>三、违反论文署名规范，擅自标注或虚假标注获得科研项目等资</w:t>
      </w:r>
      <w:r>
        <w:rPr>
          <w:spacing w:val="-4"/>
        </w:rPr>
        <w:t>助；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8" w:right="403" w:firstLine="612"/>
        <w:textAlignment w:val="auto"/>
      </w:pPr>
      <w:r>
        <w:rPr>
          <w:spacing w:val="-25"/>
        </w:rPr>
        <w:t xml:space="preserve">四、违反科研经费管理规定，套取、转移、挪用、贪污科研经费， </w:t>
      </w:r>
      <w:r>
        <w:rPr>
          <w:spacing w:val="-18"/>
        </w:rPr>
        <w:t>谋取私利，将科研经费挪用于非科研用途，在科研经费中报销应由个</w:t>
      </w:r>
      <w:r>
        <w:rPr>
          <w:spacing w:val="-12"/>
        </w:rPr>
        <w:t>人承担的费用等；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720"/>
        <w:textAlignment w:val="auto"/>
      </w:pPr>
      <w:r>
        <w:t>五、其他违背科研诚信行为。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sectPr>
          <w:type w:val="continuous"/>
          <w:pgSz w:w="11910" w:h="16840"/>
          <w:pgMar w:top="1600" w:right="900" w:bottom="280" w:left="1480" w:header="720" w:footer="72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60" w:lineRule="auto"/>
        <w:textAlignment w:val="auto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60" w:lineRule="auto"/>
        <w:ind w:left="720"/>
        <w:textAlignment w:val="auto"/>
      </w:pPr>
      <w:r>
        <w:t>如违背上述承诺，本人愿意接受相关部门按照《国家科技计划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360" w:lineRule="auto"/>
        <w:ind w:left="108"/>
        <w:textAlignment w:val="auto"/>
      </w:pPr>
      <w:r>
        <w:rPr>
          <w:spacing w:val="-13"/>
        </w:rPr>
        <w:t>（</w:t>
      </w:r>
      <w:r>
        <w:rPr>
          <w:spacing w:val="-35"/>
        </w:rPr>
        <w:t>专项、基金等</w:t>
      </w:r>
      <w:r>
        <w:rPr>
          <w:spacing w:val="-130"/>
        </w:rPr>
        <w:t>）</w:t>
      </w:r>
      <w:r>
        <w:rPr>
          <w:spacing w:val="-34"/>
        </w:rPr>
        <w:t>严重失信行为记录暂行规定》</w:t>
      </w:r>
      <w:r>
        <w:rPr>
          <w:spacing w:val="-13"/>
        </w:rPr>
        <w:t>（</w:t>
      </w:r>
      <w:r>
        <w:rPr>
          <w:spacing w:val="-39"/>
        </w:rPr>
        <w:t>国科发政〔</w:t>
      </w:r>
      <w:r>
        <w:rPr>
          <w:spacing w:val="-4"/>
        </w:rPr>
        <w:t>2016</w:t>
      </w:r>
      <w:r>
        <w:rPr>
          <w:spacing w:val="-61"/>
        </w:rPr>
        <w:t>〕</w:t>
      </w:r>
      <w:r>
        <w:t>97</w:t>
      </w:r>
      <w:r>
        <w:rPr>
          <w:spacing w:val="-13"/>
        </w:rPr>
        <w:t xml:space="preserve"> 号</w:t>
      </w:r>
      <w: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360" w:lineRule="auto"/>
        <w:ind w:left="108"/>
        <w:textAlignment w:val="auto"/>
        <w:rPr>
          <w:sz w:val="31"/>
        </w:rPr>
      </w:pPr>
      <w:r>
        <w:rPr>
          <w:spacing w:val="-13"/>
        </w:rPr>
        <w:t>《关于进一步加强科研诚信建设的若干意见</w:t>
      </w:r>
      <w:r>
        <w:rPr>
          <w:spacing w:val="-310"/>
        </w:rPr>
        <w:t>》</w:t>
      </w:r>
      <w:r>
        <w:rPr>
          <w:spacing w:val="-18"/>
        </w:rPr>
        <w:t>（</w:t>
      </w:r>
      <w:r>
        <w:rPr>
          <w:spacing w:val="-26"/>
        </w:rPr>
        <w:t>厅字〔</w:t>
      </w:r>
      <w:r>
        <w:rPr>
          <w:spacing w:val="-4"/>
        </w:rPr>
        <w:t>2018</w:t>
      </w:r>
      <w:r>
        <w:t>〕</w:t>
      </w:r>
      <w:r>
        <w:rPr>
          <w:sz w:val="31"/>
        </w:rPr>
        <w:t>23</w:t>
      </w:r>
      <w:r>
        <w:rPr>
          <w:spacing w:val="-7"/>
          <w:sz w:val="31"/>
        </w:rPr>
        <w:t xml:space="preserve"> 号</w:t>
      </w:r>
      <w:r>
        <w:rPr>
          <w:sz w:val="31"/>
        </w:rPr>
        <w:t>）科学技术部《科学技术活动违规行为处理暂行规定》（中</w:t>
      </w:r>
      <w:r>
        <w:rPr>
          <w:spacing w:val="-24"/>
          <w:sz w:val="31"/>
        </w:rPr>
        <w:t xml:space="preserve">华人民共和国科学技术部令第 </w:t>
      </w:r>
      <w:r>
        <w:rPr>
          <w:sz w:val="31"/>
        </w:rPr>
        <w:t>19</w:t>
      </w:r>
      <w:r>
        <w:rPr>
          <w:spacing w:val="-92"/>
          <w:sz w:val="31"/>
        </w:rPr>
        <w:t xml:space="preserve"> 号</w:t>
      </w:r>
      <w:r>
        <w:rPr>
          <w:spacing w:val="-39"/>
          <w:sz w:val="31"/>
        </w:rPr>
        <w:t>）</w:t>
      </w:r>
      <w:r>
        <w:rPr>
          <w:spacing w:val="-5"/>
          <w:sz w:val="32"/>
        </w:rPr>
        <w:t>《关于印发医学科研诚信和相</w:t>
      </w:r>
      <w:r>
        <w:rPr>
          <w:spacing w:val="-10"/>
          <w:sz w:val="32"/>
        </w:rPr>
        <w:t>关行为规范的通知》</w:t>
      </w:r>
      <w:r>
        <w:rPr>
          <w:sz w:val="32"/>
        </w:rPr>
        <w:t>（</w:t>
      </w:r>
      <w:r>
        <w:rPr>
          <w:spacing w:val="-8"/>
          <w:sz w:val="32"/>
        </w:rPr>
        <w:t>国卫科教发</w:t>
      </w:r>
      <w:r>
        <w:rPr>
          <w:rFonts w:hint="eastAsia"/>
          <w:spacing w:val="-8"/>
          <w:sz w:val="32"/>
          <w:lang w:val="en-US" w:eastAsia="zh-CN"/>
        </w:rPr>
        <w:t>(</w:t>
      </w:r>
      <w:r>
        <w:rPr>
          <w:sz w:val="32"/>
        </w:rPr>
        <w:t>2021</w:t>
      </w:r>
      <w:r>
        <w:rPr>
          <w:spacing w:val="-17"/>
          <w:sz w:val="32"/>
        </w:rPr>
        <w:t>〕</w:t>
      </w:r>
      <w:r>
        <w:rPr>
          <w:sz w:val="32"/>
        </w:rPr>
        <w:t>7</w:t>
      </w:r>
      <w:r>
        <w:rPr>
          <w:spacing w:val="-114"/>
          <w:sz w:val="32"/>
        </w:rPr>
        <w:t xml:space="preserve"> 号</w:t>
      </w:r>
      <w:r>
        <w:rPr>
          <w:rFonts w:hint="eastAsia"/>
          <w:spacing w:val="-114"/>
          <w:sz w:val="32"/>
          <w:lang w:eastAsia="zh-CN"/>
        </w:rPr>
        <w:t>）</w:t>
      </w:r>
      <w:r>
        <w:rPr>
          <w:spacing w:val="-6"/>
          <w:sz w:val="32"/>
        </w:rPr>
        <w:t>《河南省科研诚</w:t>
      </w:r>
      <w:r>
        <w:rPr>
          <w:spacing w:val="-8"/>
          <w:sz w:val="32"/>
        </w:rPr>
        <w:t>信案件调查处理办法</w:t>
      </w:r>
      <w:r>
        <w:rPr>
          <w:spacing w:val="-5"/>
          <w:sz w:val="32"/>
        </w:rPr>
        <w:t>（</w:t>
      </w:r>
      <w:r>
        <w:rPr>
          <w:spacing w:val="-2"/>
          <w:sz w:val="32"/>
        </w:rPr>
        <w:t>试行</w:t>
      </w:r>
      <w:r>
        <w:rPr>
          <w:spacing w:val="-31"/>
          <w:sz w:val="32"/>
        </w:rPr>
        <w:t>）</w:t>
      </w:r>
      <w:r>
        <w:rPr>
          <w:spacing w:val="-60"/>
          <w:sz w:val="32"/>
        </w:rPr>
        <w:t>》</w:t>
      </w:r>
      <w:r>
        <w:rPr>
          <w:spacing w:val="-3"/>
          <w:sz w:val="32"/>
        </w:rPr>
        <w:t>（</w:t>
      </w:r>
      <w:r>
        <w:rPr>
          <w:spacing w:val="-14"/>
          <w:sz w:val="32"/>
        </w:rPr>
        <w:t>豫科〔</w:t>
      </w:r>
      <w:r>
        <w:rPr>
          <w:sz w:val="32"/>
        </w:rPr>
        <w:t>2021</w:t>
      </w:r>
      <w:r>
        <w:rPr>
          <w:spacing w:val="-31"/>
          <w:sz w:val="32"/>
        </w:rPr>
        <w:t>〕</w:t>
      </w:r>
      <w:r>
        <w:rPr>
          <w:sz w:val="32"/>
        </w:rPr>
        <w:t>77</w:t>
      </w:r>
      <w:r>
        <w:rPr>
          <w:spacing w:val="-116"/>
          <w:sz w:val="32"/>
        </w:rPr>
        <w:t xml:space="preserve"> 号</w:t>
      </w:r>
      <w:r>
        <w:rPr>
          <w:spacing w:val="-31"/>
          <w:sz w:val="32"/>
        </w:rPr>
        <w:t>）</w:t>
      </w:r>
      <w:r>
        <w:rPr>
          <w:spacing w:val="-7"/>
          <w:sz w:val="31"/>
        </w:rPr>
        <w:t>等规定作出</w:t>
      </w:r>
      <w:r>
        <w:rPr>
          <w:spacing w:val="-13"/>
          <w:sz w:val="31"/>
        </w:rPr>
        <w:t>的处理决定以及接受相应的党纪政纪处理。</w:t>
      </w: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spacing w:before="227"/>
        <w:ind w:left="5002"/>
      </w:pPr>
      <w:r>
        <w:t>项目负责人签字：</w:t>
      </w:r>
    </w:p>
    <w:p>
      <w:pPr>
        <w:pStyle w:val="2"/>
        <w:spacing w:before="7"/>
        <w:rPr>
          <w:sz w:val="37"/>
        </w:rPr>
      </w:pPr>
      <w:bookmarkStart w:id="1" w:name="_GoBack"/>
      <w:bookmarkEnd w:id="1"/>
    </w:p>
    <w:p>
      <w:pPr>
        <w:pStyle w:val="2"/>
        <w:tabs>
          <w:tab w:val="left" w:pos="6840"/>
          <w:tab w:val="left" w:pos="7452"/>
        </w:tabs>
        <w:ind w:left="6228" w:firstLine="930" w:firstLineChars="300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pgSz w:w="11910" w:h="16840"/>
      <w:pgMar w:top="1600" w:right="90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GE4MjBiNDAzODNiN2M2OWMxMGZhMjgwMTIzOTQifQ=="/>
    <w:docVar w:name="KSO_WPS_MARK_KEY" w:val="ede328e2-456e-4dfb-9508-06ea6b006a84"/>
  </w:docVars>
  <w:rsids>
    <w:rsidRoot w:val="00000000"/>
    <w:rsid w:val="38770062"/>
    <w:rsid w:val="42426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654</Characters>
  <TotalTime>1</TotalTime>
  <ScaleCrop>false</ScaleCrop>
  <LinksUpToDate>false</LinksUpToDate>
  <CharactersWithSpaces>667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2025-03-11T07:30:00Z</dcterms:created>
  <dc:creator>lu</dc:creator>
  <cp:lastModifiedBy>lu</cp:lastModifiedBy>
  <dcterms:modified xsi:type="dcterms:W3CDTF">2025-03-11T07:38:47Z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2025-03-11T00:00:00Z</vt:filetime>
  </property>
  <property fmtid="{D5CDD505-2E9C-101B-9397-08002B2CF9AE}" pid="5" name="KSOProductBuildVer">
    <vt:lpwstr>2052-11.1.0.12173</vt:lpwstr>
  </property>
  <property fmtid="{D5CDD505-2E9C-101B-9397-08002B2CF9AE}" pid="6" name="ICV">
    <vt:lpwstr>6D32A6E0D59C47F88A08A9443ADE1B57</vt:lpwstr>
  </property>
</Properties>
</file>