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D4" w:rsidRDefault="00184DD6">
      <w:pPr>
        <w:spacing w:line="520" w:lineRule="exact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科研业绩量化考核说明</w:t>
      </w:r>
    </w:p>
    <w:p w:rsidR="00AD4BD4" w:rsidRDefault="00184DD6">
      <w:pPr>
        <w:spacing w:line="52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填写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格式：</w:t>
      </w:r>
    </w:p>
    <w:p w:rsidR="00AD4BD4" w:rsidRDefault="00184DD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项目格式：项目编号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项目立项单位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名次，例：</w:t>
      </w:r>
      <w:r>
        <w:rPr>
          <w:rFonts w:ascii="仿宋_GB2312" w:eastAsia="仿宋_GB2312" w:hAnsi="仿宋_GB2312" w:cs="仿宋_GB2312" w:hint="eastAsia"/>
          <w:sz w:val="28"/>
          <w:szCs w:val="28"/>
        </w:rPr>
        <w:t>242102100011+</w:t>
      </w:r>
      <w:r>
        <w:rPr>
          <w:rFonts w:ascii="仿宋_GB2312" w:eastAsia="仿宋_GB2312" w:hAnsi="仿宋_GB2312" w:cs="仿宋_GB2312" w:hint="eastAsia"/>
          <w:sz w:val="28"/>
          <w:szCs w:val="28"/>
        </w:rPr>
        <w:t>河南省科技厅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第二名；</w:t>
      </w:r>
    </w:p>
    <w:p w:rsidR="00AD4BD4" w:rsidRDefault="00184DD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2. </w:t>
      </w:r>
      <w:r>
        <w:rPr>
          <w:rFonts w:ascii="仿宋_GB2312" w:eastAsia="仿宋_GB2312" w:hAnsi="仿宋_GB2312" w:cs="仿宋_GB2312" w:hint="eastAsia"/>
          <w:sz w:val="28"/>
          <w:szCs w:val="28"/>
        </w:rPr>
        <w:t>奖项格式：奖励类别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成果奖级别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名次；例：河南省教育厅科技成果奖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二等奖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第四名；提供复印件。</w:t>
      </w:r>
      <w:r>
        <w:rPr>
          <w:rFonts w:ascii="仿宋_GB2312" w:eastAsia="仿宋_GB2312" w:hAnsi="仿宋_GB2312" w:cs="仿宋_GB2312" w:hint="eastAsia"/>
          <w:sz w:val="28"/>
          <w:szCs w:val="28"/>
        </w:rPr>
        <w:t>  </w:t>
      </w:r>
    </w:p>
    <w:p w:rsidR="00AD4BD4" w:rsidRDefault="00184DD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3. </w:t>
      </w:r>
      <w:r>
        <w:rPr>
          <w:rFonts w:ascii="仿宋_GB2312" w:eastAsia="仿宋_GB2312" w:hAnsi="仿宋_GB2312" w:cs="仿宋_GB2312" w:hint="eastAsia"/>
          <w:sz w:val="28"/>
          <w:szCs w:val="28"/>
        </w:rPr>
        <w:t>论文格式：期刊名称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发表年月。</w:t>
      </w:r>
    </w:p>
    <w:p w:rsidR="00AD4BD4" w:rsidRDefault="00184DD6">
      <w:pPr>
        <w:spacing w:line="52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、所需材料</w:t>
      </w:r>
      <w:bookmarkStart w:id="0" w:name="_GoBack"/>
      <w:bookmarkEnd w:id="0"/>
    </w:p>
    <w:p w:rsidR="00AD4BD4" w:rsidRDefault="00184DD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科研立项与结项不需携带纸质资料，立项排名以在</w:t>
      </w:r>
      <w:r>
        <w:rPr>
          <w:rFonts w:ascii="仿宋_GB2312" w:eastAsia="仿宋_GB2312" w:hAnsi="仿宋_GB2312" w:cs="仿宋_GB2312" w:hint="eastAsia"/>
          <w:sz w:val="28"/>
          <w:szCs w:val="28"/>
        </w:rPr>
        <w:t>科研与学科建设办公室</w:t>
      </w:r>
      <w:r>
        <w:rPr>
          <w:rFonts w:ascii="仿宋_GB2312" w:eastAsia="仿宋_GB2312" w:hAnsi="仿宋_GB2312" w:cs="仿宋_GB2312" w:hint="eastAsia"/>
          <w:sz w:val="28"/>
          <w:szCs w:val="28"/>
        </w:rPr>
        <w:t>备案的申报书为准，结项排名以结项证书或研究报告为准。</w:t>
      </w:r>
      <w:r>
        <w:rPr>
          <w:rFonts w:ascii="仿宋_GB2312" w:eastAsia="仿宋_GB2312" w:hAnsi="仿宋_GB2312" w:cs="仿宋_GB2312" w:hint="eastAsia"/>
          <w:sz w:val="28"/>
          <w:szCs w:val="28"/>
        </w:rPr>
        <w:t>2.SCI</w:t>
      </w:r>
      <w:r>
        <w:rPr>
          <w:rFonts w:ascii="仿宋_GB2312" w:eastAsia="仿宋_GB2312" w:hAnsi="仿宋_GB2312" w:cs="仿宋_GB2312" w:hint="eastAsia"/>
          <w:sz w:val="28"/>
          <w:szCs w:val="28"/>
        </w:rPr>
        <w:t>论文</w:t>
      </w:r>
      <w:r w:rsidRPr="001D10D7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需完成备案</w:t>
      </w:r>
      <w:r>
        <w:rPr>
          <w:rFonts w:ascii="仿宋_GB2312" w:eastAsia="仿宋_GB2312" w:hAnsi="仿宋_GB2312" w:cs="仿宋_GB2312" w:hint="eastAsia"/>
          <w:sz w:val="28"/>
          <w:szCs w:val="28"/>
        </w:rPr>
        <w:t>并提供</w:t>
      </w:r>
      <w:r w:rsidRPr="001D10D7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检索证明原件和复印件、论文原文复印件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1D10D7">
        <w:rPr>
          <w:rFonts w:ascii="仿宋_GB2312" w:eastAsia="仿宋_GB2312" w:hAnsi="仿宋_GB2312" w:cs="仿宋_GB2312" w:hint="eastAsia"/>
          <w:sz w:val="28"/>
          <w:szCs w:val="28"/>
        </w:rPr>
        <w:t>根据院发[2025]4号文</w:t>
      </w:r>
      <w:r>
        <w:rPr>
          <w:rFonts w:ascii="仿宋_GB2312" w:eastAsia="仿宋_GB2312" w:hAnsi="仿宋_GB2312" w:cs="仿宋_GB2312" w:hint="eastAsia"/>
          <w:sz w:val="28"/>
          <w:szCs w:val="28"/>
        </w:rPr>
        <w:t>本次使用的</w:t>
      </w:r>
      <w:r>
        <w:rPr>
          <w:rFonts w:ascii="仿宋_GB2312" w:eastAsia="仿宋_GB2312" w:hAnsi="仿宋_GB2312" w:cs="仿宋_GB2312" w:hint="eastAsia"/>
          <w:sz w:val="28"/>
          <w:szCs w:val="28"/>
        </w:rPr>
        <w:t>SCI</w:t>
      </w:r>
      <w:r>
        <w:rPr>
          <w:rFonts w:ascii="仿宋_GB2312" w:eastAsia="仿宋_GB2312" w:hAnsi="仿宋_GB2312" w:cs="仿宋_GB2312" w:hint="eastAsia"/>
          <w:sz w:val="28"/>
          <w:szCs w:val="28"/>
        </w:rPr>
        <w:t>文章如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未提前完成备案不计入量化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检索证明原件审核后带走，复印件留下备案；中文论文需携带期刊原件和复印件一份，</w:t>
      </w:r>
      <w:r w:rsidRPr="001D10D7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复印件包含</w:t>
      </w:r>
      <w:r w:rsidRPr="001D10D7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封面、版权页、目录和内容首页、检索页</w:t>
      </w:r>
      <w:r w:rsidRPr="001D10D7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原件审核后带走，复印件留下备案。论著均需携带原件和复印件一份，原件审核后带走，复印件留下备案。</w:t>
      </w:r>
      <w:r>
        <w:rPr>
          <w:rFonts w:ascii="仿宋_GB2312" w:eastAsia="仿宋_GB2312" w:hAnsi="仿宋_GB2312" w:cs="仿宋_GB2312" w:hint="eastAsia"/>
          <w:sz w:val="28"/>
          <w:szCs w:val="28"/>
        </w:rPr>
        <w:t>  </w:t>
      </w:r>
    </w:p>
    <w:p w:rsidR="00AD4BD4" w:rsidRDefault="00AD4BD4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AD4BD4" w:rsidRDefault="00184DD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sz w:val="28"/>
          <w:szCs w:val="28"/>
        </w:rPr>
        <w:t>、常见问题</w:t>
      </w:r>
    </w:p>
    <w:p w:rsidR="00AD4BD4" w:rsidRDefault="00184DD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省级期刊的概念明确为：国家新闻出版总署期刊查询系统中（</w:t>
      </w:r>
      <w:r>
        <w:rPr>
          <w:rFonts w:ascii="仿宋_GB2312" w:eastAsia="仿宋_GB2312" w:hAnsi="仿宋_GB2312" w:cs="仿宋_GB2312" w:hint="eastAsia"/>
          <w:sz w:val="28"/>
          <w:szCs w:val="28"/>
        </w:rPr>
        <w:t>https://www.nppa.gov.cn/bsfw/cyjghcpcx/qkan/index.html</w:t>
      </w:r>
      <w:r>
        <w:rPr>
          <w:rFonts w:ascii="仿宋_GB2312" w:eastAsia="仿宋_GB2312" w:hAnsi="仿宋_GB2312" w:cs="仿宋_GB2312" w:hint="eastAsia"/>
          <w:sz w:val="28"/>
          <w:szCs w:val="28"/>
        </w:rPr>
        <w:t>）主办单位为省属单位的学术期刊。</w:t>
      </w:r>
    </w:p>
    <w:p w:rsidR="00AD4BD4" w:rsidRDefault="00184DD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同一成果不重复使用，按类型最高分核算。</w:t>
      </w:r>
    </w:p>
    <w:p w:rsidR="00AD4BD4" w:rsidRDefault="00184DD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3.SC</w:t>
      </w:r>
      <w:r>
        <w:rPr>
          <w:rFonts w:ascii="仿宋_GB2312" w:eastAsia="仿宋_GB2312" w:hAnsi="仿宋_GB2312" w:cs="仿宋_GB2312"/>
          <w:sz w:val="28"/>
          <w:szCs w:val="28"/>
        </w:rPr>
        <w:t>I</w:t>
      </w:r>
      <w:r>
        <w:rPr>
          <w:rFonts w:ascii="仿宋_GB2312" w:eastAsia="仿宋_GB2312" w:hAnsi="仿宋_GB2312" w:cs="仿宋_GB2312" w:hint="eastAsia"/>
          <w:sz w:val="28"/>
          <w:szCs w:val="28"/>
        </w:rPr>
        <w:t>论文若已出版，但未能出检索证明；中文已录用，但未见刊，均可填写在量化考核表上，但不作为加分项。</w:t>
      </w:r>
    </w:p>
    <w:p w:rsidR="00AD4BD4" w:rsidRDefault="00AD4BD4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AD4BD4" w:rsidRDefault="00AD4BD4">
      <w:pPr>
        <w:rPr>
          <w:sz w:val="24"/>
        </w:rPr>
      </w:pPr>
    </w:p>
    <w:p w:rsidR="00AD4BD4" w:rsidRDefault="00AD4BD4"/>
    <w:sectPr w:rsidR="00AD4BD4" w:rsidSect="00AD4BD4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DD6" w:rsidRDefault="00184DD6" w:rsidP="00AD4BD4">
      <w:r>
        <w:separator/>
      </w:r>
    </w:p>
  </w:endnote>
  <w:endnote w:type="continuationSeparator" w:id="0">
    <w:p w:rsidR="00184DD6" w:rsidRDefault="00184DD6" w:rsidP="00AD4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D4" w:rsidRDefault="00AD4BD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D4" w:rsidRDefault="00AD4B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DD6" w:rsidRDefault="00184DD6" w:rsidP="00AD4BD4">
      <w:r>
        <w:separator/>
      </w:r>
    </w:p>
  </w:footnote>
  <w:footnote w:type="continuationSeparator" w:id="0">
    <w:p w:rsidR="00184DD6" w:rsidRDefault="00184DD6" w:rsidP="00AD4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D4" w:rsidRDefault="00AD4BD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D4" w:rsidRDefault="00AD4BD4">
    <w:pPr>
      <w:widowControl/>
      <w:jc w:val="center"/>
      <w:rPr>
        <w:rFonts w:ascii="方正小标宋简体" w:eastAsia="方正小标宋简体" w:hAnsi="宋体" w:cs="宋体"/>
        <w:b/>
        <w:bCs/>
        <w:kern w:val="0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D4" w:rsidRDefault="00AD4B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hOWVjZWUzNzVkZTdkN2U3YzA0ZDU1YWI4NzA5N2QifQ=="/>
  </w:docVars>
  <w:rsids>
    <w:rsidRoot w:val="33BF168E"/>
    <w:rsid w:val="00184DD6"/>
    <w:rsid w:val="001D10D7"/>
    <w:rsid w:val="00AD4BD4"/>
    <w:rsid w:val="2108207E"/>
    <w:rsid w:val="33BF168E"/>
    <w:rsid w:val="56E3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BD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D4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D4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昼宵</dc:creator>
  <cp:lastModifiedBy>Administrator</cp:lastModifiedBy>
  <cp:revision>2</cp:revision>
  <dcterms:created xsi:type="dcterms:W3CDTF">2025-11-14T02:57:00Z</dcterms:created>
  <dcterms:modified xsi:type="dcterms:W3CDTF">2025-11-14T02:57:00Z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91C02343577E4B0885BA9A6AB4C40996_13</vt:lpwstr>
  </property>
  <property fmtid="{D5CDD505-2E9C-101B-9397-08002B2CF9AE}" pid="4" name="KSOTemplateDocerSaveRecord">
    <vt:lpwstr>eyJoZGlkIjoiMDlhOWVjZWUzNzVkZTdkN2U3YzA0ZDU1YWI4NzA5N2QiLCJ1c2VySWQiOiIxNTYxNTg4MzMyIn0=</vt:lpwstr>
  </property>
</Properties>
</file>