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288FC3">
      <w:pPr>
        <w:spacing w:line="360" w:lineRule="auto"/>
        <w:rPr>
          <w:b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研究</w:t>
      </w:r>
      <w:r>
        <w:rPr>
          <w:b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经济利益</w:t>
      </w:r>
      <w:r>
        <w:rPr>
          <w:rFonts w:hint="eastAsia"/>
          <w:b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及</w:t>
      </w:r>
      <w:r>
        <w:rPr>
          <w:b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保密声明</w:t>
      </w:r>
      <w:r>
        <w:rPr>
          <w:rFonts w:hint="eastAsia"/>
          <w:b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（</w:t>
      </w:r>
      <w:r>
        <w:rPr>
          <w:rFonts w:hint="eastAsia"/>
          <w:b/>
          <w:color w:val="000000" w:themeColor="text1"/>
          <w:sz w:val="24"/>
          <w:highlight w:val="none"/>
          <w:lang w:eastAsia="zh-CN"/>
          <w14:textFill>
            <w14:solidFill>
              <w14:schemeClr w14:val="tx1"/>
            </w14:solidFill>
          </w14:textFill>
        </w:rPr>
        <w:t>IEC-C-01-</w:t>
      </w:r>
      <w:r>
        <w:rPr>
          <w:rFonts w:hint="eastAsia"/>
          <w:b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006-A</w:t>
      </w:r>
      <w:r>
        <w:rPr>
          <w:rFonts w:hint="eastAsia"/>
          <w:b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08</w:t>
      </w:r>
      <w:r>
        <w:rPr>
          <w:rFonts w:hint="eastAsia"/>
          <w:b/>
          <w:color w:val="000000" w:themeColor="text1"/>
          <w:sz w:val="24"/>
          <w:highlight w:val="none"/>
          <w:lang w:eastAsia="zh-CN"/>
          <w14:textFill>
            <w14:solidFill>
              <w14:schemeClr w14:val="tx1"/>
            </w14:solidFill>
          </w14:textFill>
        </w:rPr>
        <w:t>-V2.1</w:t>
      </w:r>
      <w:r>
        <w:rPr>
          <w:rFonts w:hint="eastAsia"/>
          <w:b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）</w:t>
      </w:r>
    </w:p>
    <w:p w14:paraId="6DB2357B">
      <w:pPr>
        <w:jc w:val="center"/>
        <w:rPr>
          <w:b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研究</w:t>
      </w:r>
      <w:r>
        <w:rPr>
          <w:b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经济利益</w:t>
      </w:r>
      <w:r>
        <w:rPr>
          <w:rFonts w:hint="eastAsia"/>
          <w:b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及</w:t>
      </w:r>
      <w:r>
        <w:rPr>
          <w:b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保密声明</w:t>
      </w:r>
    </w:p>
    <w:p w14:paraId="249BF73D">
      <w:pPr>
        <w:adjustRightInd w:val="0"/>
        <w:snapToGrid w:val="0"/>
        <w:spacing w:line="360" w:lineRule="auto"/>
        <w:jc w:val="left"/>
        <w:rPr>
          <w:rFonts w:asciiTheme="minorEastAsia" w:hAnsiTheme="minorEastAsia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经济</w:t>
      </w:r>
      <w:r>
        <w:rPr>
          <w:rFonts w:hint="eastAsia" w:asciiTheme="minorEastAsia" w:hAnsiTheme="minorEastAsia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利益冲突及</w:t>
      </w:r>
      <w:r>
        <w:rPr>
          <w:rFonts w:asciiTheme="minorEastAsia" w:hAnsiTheme="minorEastAsia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保密</w:t>
      </w:r>
      <w:r>
        <w:rPr>
          <w:rFonts w:hint="eastAsia" w:asciiTheme="minorEastAsia" w:hAnsiTheme="minorEastAsia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声明：</w:t>
      </w:r>
    </w:p>
    <w:p w14:paraId="263C7B8D">
      <w:pPr>
        <w:adjustRightInd w:val="0"/>
        <w:snapToGrid w:val="0"/>
        <w:spacing w:line="360" w:lineRule="auto"/>
        <w:jc w:val="left"/>
        <w:rPr>
          <w:rFonts w:asciiTheme="minorEastAsia" w:hAnsiTheme="minorEastAsia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   我同意参与 </w:t>
      </w:r>
      <w:r>
        <w:rPr>
          <w:rFonts w:hint="eastAsia" w:asciiTheme="minorEastAsia" w:hAnsiTheme="minorEastAsia"/>
          <w:color w:val="000000" w:themeColor="text1"/>
          <w:sz w:val="24"/>
          <w:szCs w:val="24"/>
          <w:highlight w:val="none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Theme="minorEastAsia" w:hAnsiTheme="minorEastAsia"/>
          <w:color w:val="000000" w:themeColor="text1"/>
          <w:sz w:val="24"/>
          <w:szCs w:val="24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</w:t>
      </w:r>
      <w:r>
        <w:rPr>
          <w:rFonts w:hint="eastAsia" w:asciiTheme="minorEastAsia" w:hAnsiTheme="minorEastAsia"/>
          <w:color w:val="000000" w:themeColor="text1"/>
          <w:sz w:val="24"/>
          <w:szCs w:val="24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Theme="minorEastAsia" w:hAnsiTheme="minorEastAsia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 临床</w:t>
      </w:r>
      <w:r>
        <w:rPr>
          <w:rFonts w:hint="eastAsia" w:asciiTheme="minorEastAsia" w:hAnsiTheme="minorEastAsia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研究</w:t>
      </w:r>
      <w:r>
        <w:rPr>
          <w:rFonts w:asciiTheme="minorEastAsia" w:hAnsiTheme="minorEastAsia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项目，</w:t>
      </w:r>
      <w:r>
        <w:rPr>
          <w:rFonts w:hint="eastAsia" w:asciiTheme="minorEastAsia" w:hAnsiTheme="minorEastAsia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为了满足该项目研究者的资格，我声明如下：</w:t>
      </w:r>
    </w:p>
    <w:p w14:paraId="1FFFB602">
      <w:pPr>
        <w:adjustRightInd w:val="0"/>
        <w:snapToGrid w:val="0"/>
        <w:spacing w:line="360" w:lineRule="auto"/>
        <w:jc w:val="left"/>
        <w:rPr>
          <w:rFonts w:asciiTheme="minorEastAsia" w:hAnsiTheme="minorEastAsia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1、我没有与所担任的职责相冲突的</w:t>
      </w:r>
      <w:bookmarkStart w:id="0" w:name="_GoBack"/>
      <w:bookmarkEnd w:id="0"/>
      <w:r>
        <w:rPr>
          <w:rFonts w:hint="eastAsia" w:asciiTheme="minorEastAsia" w:hAnsiTheme="minorEastAsia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经济利益和非经济利益。</w:t>
      </w:r>
    </w:p>
    <w:p w14:paraId="7C07BBCB">
      <w:pPr>
        <w:adjustRightInd w:val="0"/>
        <w:snapToGrid w:val="0"/>
        <w:spacing w:line="360" w:lineRule="auto"/>
        <w:jc w:val="left"/>
        <w:rPr>
          <w:rFonts w:asciiTheme="minorEastAsia" w:hAnsiTheme="minorEastAsia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2、如我存在任何可能与我履行职责相关的利益冲突，包括：我或我直系亲属有申办者机构股份、其他资产、专利、商标、版权或接受其演讲费、咨询费、顾问费、礼品、仪器设备、及其他经济利益、负责或参与同类研究或有竞争关系的项目等。我将向临床试验机构办公室申报，并接受伦理委员会限制、回避等利益冲突的审查决定。</w:t>
      </w:r>
    </w:p>
    <w:p w14:paraId="7C7E493C">
      <w:pPr>
        <w:adjustRightInd w:val="0"/>
        <w:snapToGrid w:val="0"/>
        <w:spacing w:line="360" w:lineRule="auto"/>
        <w:jc w:val="left"/>
        <w:rPr>
          <w:rFonts w:asciiTheme="minorEastAsia" w:hAnsiTheme="minorEastAsia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3、所有申办者披露或提供的信息或在研究中所产生的信息，包括但不限于方案、研究者手册和</w:t>
      </w:r>
      <w:r>
        <w:rPr>
          <w:rFonts w:asciiTheme="minorEastAsia" w:hAnsiTheme="minorEastAsia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CRF/e-CRF</w:t>
      </w:r>
      <w:r>
        <w:rPr>
          <w:rFonts w:hint="eastAsia" w:asciiTheme="minorEastAsia" w:hAnsiTheme="minorEastAsia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、研究过程中获得的结果、本协议的财务条款（</w:t>
      </w:r>
      <w:r>
        <w:rPr>
          <w:rFonts w:hint="eastAsia" w:asciiTheme="minorEastAsia" w:hAnsiTheme="minorEastAsia"/>
          <w:b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“保密信息”</w:t>
      </w:r>
      <w:r>
        <w:rPr>
          <w:rFonts w:hint="eastAsia" w:asciiTheme="minorEastAsia" w:hAnsiTheme="minorEastAsia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），均是机密的。我同意对保密信息进行保密，并且未经申办者事先书面许可不向任何第三人披露保密信息。</w:t>
      </w:r>
    </w:p>
    <w:p w14:paraId="3129D419">
      <w:pPr>
        <w:adjustRightInd w:val="0"/>
        <w:snapToGrid w:val="0"/>
        <w:spacing w:line="360" w:lineRule="auto"/>
        <w:jc w:val="left"/>
        <w:rPr>
          <w:rFonts w:asciiTheme="minorEastAsia" w:hAnsiTheme="minorEastAsia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</w:p>
    <w:p w14:paraId="3EE670DB">
      <w:pPr>
        <w:adjustRightInd w:val="0"/>
        <w:snapToGrid w:val="0"/>
        <w:spacing w:line="360" w:lineRule="auto"/>
        <w:jc w:val="left"/>
        <w:rPr>
          <w:rFonts w:asciiTheme="minorEastAsia" w:hAnsiTheme="minorEastAsia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</w:p>
    <w:p w14:paraId="5CFA3FB3">
      <w:pPr>
        <w:adjustRightInd w:val="0"/>
        <w:snapToGrid w:val="0"/>
        <w:spacing w:line="360" w:lineRule="auto"/>
        <w:jc w:val="left"/>
        <w:rPr>
          <w:rFonts w:asciiTheme="minorEastAsia" w:hAnsiTheme="minorEastAsia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声明人</w:t>
      </w:r>
      <w:r>
        <w:rPr>
          <w:rFonts w:asciiTheme="minorEastAsia" w:hAnsiTheme="minorEastAsia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Theme="minorEastAsia" w:hAnsiTheme="minorEastAsia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                              </w:t>
      </w:r>
      <w:r>
        <w:rPr>
          <w:rFonts w:asciiTheme="minorEastAsia" w:hAnsiTheme="minorEastAsia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日期：</w:t>
      </w:r>
    </w:p>
    <w:p w14:paraId="6362223F">
      <w:pPr>
        <w:pStyle w:val="3"/>
        <w:ind w:firstLine="482"/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 w14:paraId="1E49B5AB">
      <w:pPr>
        <w:pStyle w:val="3"/>
        <w:ind w:firstLine="482"/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 w14:paraId="4DEDCCE4">
      <w:pPr>
        <w:pStyle w:val="3"/>
        <w:ind w:firstLine="482"/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 w14:paraId="6C7AE666">
      <w:pP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 w14:paraId="794BC0DC">
      <w:pPr>
        <w:pStyle w:val="2"/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 w14:paraId="59A38CB6">
      <w:pPr>
        <w:pStyle w:val="2"/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 w14:paraId="68A8EA43">
      <w:pPr>
        <w:pStyle w:val="2"/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 w14:paraId="57B83FFE">
      <w:pPr>
        <w:pStyle w:val="2"/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 w14:paraId="719DF960">
      <w:pPr>
        <w:pStyle w:val="2"/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 w14:paraId="569F6185">
      <w:pPr>
        <w:pStyle w:val="2"/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 w14:paraId="78ACA7D1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imesNewRoman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3958DB">
    <w:pPr>
      <w:pStyle w:val="5"/>
      <w:pBdr>
        <w:bottom w:val="single" w:color="auto" w:sz="4" w:space="1"/>
      </w:pBdr>
      <w:jc w:val="left"/>
    </w:pPr>
    <w:r>
      <w:drawing>
        <wp:inline distT="0" distB="0" distL="0" distR="0">
          <wp:extent cx="413385" cy="413385"/>
          <wp:effectExtent l="0" t="0" r="5715" b="5715"/>
          <wp:docPr id="6" name="图片 1" descr="淮河医院 LOGO（小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1" descr="淮河医院 LOGO（小）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3385" cy="4133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                          </w:t>
    </w:r>
    <w:r>
      <w:rPr>
        <w:rFonts w:hint="eastAsia"/>
      </w:rPr>
      <w:t xml:space="preserve">            </w:t>
    </w:r>
    <w:r>
      <w:t xml:space="preserve">    </w:t>
    </w:r>
    <w:r>
      <w:rPr>
        <w:sz w:val="20"/>
        <w:szCs w:val="20"/>
      </w:rPr>
      <w:t xml:space="preserve">              </w:t>
    </w:r>
    <w:r>
      <w:rPr>
        <w:rFonts w:hint="eastAsia" w:cs="宋体"/>
        <w:sz w:val="20"/>
        <w:szCs w:val="20"/>
      </w:rPr>
      <w:t>伦理委员会文档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72692E"/>
    <w:rsid w:val="0BF75207"/>
    <w:rsid w:val="66307901"/>
    <w:rsid w:val="740A3825"/>
    <w:rsid w:val="75752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jc w:val="center"/>
      <w:outlineLvl w:val="0"/>
    </w:pPr>
    <w:rPr>
      <w:rFonts w:ascii="宋体" w:hAnsi="宋体"/>
      <w:b/>
      <w:sz w:val="28"/>
      <w:szCs w:val="28"/>
      <w:lang w:val="zh-CN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687</Words>
  <Characters>738</Characters>
  <Lines>0</Lines>
  <Paragraphs>0</Paragraphs>
  <TotalTime>0</TotalTime>
  <ScaleCrop>false</ScaleCrop>
  <LinksUpToDate>false</LinksUpToDate>
  <CharactersWithSpaces>951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2025-01-20T03:36:00Z</dcterms:created>
  <dc:creator>willi</dc:creator>
  <cp:lastModifiedBy>瑜新</cp:lastModifiedBy>
  <dcterms:modified xsi:type="dcterms:W3CDTF">2025-01-21T01:00:38Z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eyJoZGlkIjoiYWU0MmQ0ZWI2MTVmNTlkODdhZDM3MGU3OGNkNzc4YTIiLCJ1c2VySWQiOiIyNDEzNjI0MDQifQ==</vt:lpwstr>
  </property>
  <property fmtid="{D5CDD505-2E9C-101B-9397-08002B2CF9AE}" pid="4" name="ICV">
    <vt:lpwstr>61E01ED530D648429131DDD9FCA1A483_12</vt:lpwstr>
  </property>
</Properties>
</file>