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bookmarkEnd w:id="0"/>
    <w:p>
      <w:pPr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  号                                                               项 目 分 类      省部共建重大项目 □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省部共建重点项目 □</w:t>
      </w:r>
    </w:p>
    <w:p>
      <w:pPr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省部共建青年项目 □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     软科学项目 □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   联合共建项目 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color w:val="FF0000"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                                                     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</w:t>
      </w:r>
    </w:p>
    <w:p>
      <w:pPr>
        <w:rPr>
          <w:b/>
          <w:bCs/>
          <w:sz w:val="28"/>
        </w:rPr>
      </w:pPr>
    </w:p>
    <w:p>
      <w:pPr>
        <w:jc w:val="center"/>
        <w:rPr>
          <w:rFonts w:eastAsia="华文中宋"/>
          <w:b/>
          <w:bCs/>
          <w:spacing w:val="20"/>
          <w:sz w:val="52"/>
        </w:rPr>
      </w:pPr>
      <w:r>
        <w:rPr>
          <w:rFonts w:hint="eastAsia" w:eastAsia="华文中宋"/>
          <w:b/>
          <w:bCs/>
          <w:spacing w:val="20"/>
          <w:sz w:val="52"/>
        </w:rPr>
        <w:t>河 南 省 医 学 科 技 攻 关</w:t>
      </w:r>
    </w:p>
    <w:p>
      <w:pPr>
        <w:jc w:val="center"/>
        <w:rPr>
          <w:rFonts w:eastAsia="华文中宋"/>
          <w:b/>
          <w:bCs/>
          <w:spacing w:val="80"/>
          <w:sz w:val="52"/>
        </w:rPr>
      </w:pPr>
      <w:r>
        <w:rPr>
          <w:rFonts w:hint="eastAsia" w:eastAsia="华文中宋"/>
          <w:b/>
          <w:bCs/>
          <w:spacing w:val="80"/>
          <w:sz w:val="52"/>
        </w:rPr>
        <w:t>计划项目申请书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ind w:firstLine="745" w:firstLineChars="297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 目 名 称   </w:t>
      </w:r>
    </w:p>
    <w:p>
      <w:pPr>
        <w:ind w:firstLine="750"/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3" o:spid="_x0000_s1026" o:spt="20" style="position:absolute;left:0pt;margin-left:123.25pt;margin-top:0pt;height:0pt;width:319pt;z-index:251660288;mso-width-relative:page;mso-height-relative:page;" coordsize="21600,21600" o:gfxdata="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L0QNMAAAAFAQAADwAAAAAAAAABACAAAAAiAAAAZHJzL2Rv&#10;d25yZXYueG1sUEsBAhQAFAAAAAgAh07iQNIWZ0DNAQAAjQMAAA4AAAAAAAAAAQAgAAAAI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研 究 领 域  临床□   护理□   预防□   药学□   软科学□ 其他□</w:t>
      </w:r>
    </w:p>
    <w:p>
      <w:pPr>
        <w:rPr>
          <w:rFonts w:eastAsia="宋体"/>
          <w:b/>
          <w:bCs/>
          <w:sz w:val="28"/>
        </w:rPr>
      </w:pPr>
    </w:p>
    <w:p>
      <w:pPr>
        <w:ind w:firstLine="753" w:firstLineChars="300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所属学科名称                 研究起止时间</w:t>
      </w:r>
    </w:p>
    <w:p>
      <w:pPr>
        <w:rPr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4" o:spid="_x0000_s1031" o:spt="20" style="position:absolute;left:0pt;margin-left:304.5pt;margin-top:0pt;height:0pt;width:137.75pt;z-index:251664384;mso-width-relative:page;mso-height-relative:page;" coordsize="21600,21600" o:gfxdata="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S98nUAAAABQEAAA8AAAAAAAAAAQAgAAAAIgAAAGRycy9k&#10;b3ducmV2LnhtbFBLAQIUABQAAAAIAIdO4kCECKg7zQEAAI0DAAAOAAAAAAAAAAEAIAAAACM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bCs/>
          <w:sz w:val="20"/>
        </w:rPr>
        <w:pict>
          <v:line id="直线 5" o:spid="_x0000_s1030" o:spt="20" style="position:absolute;left:0pt;margin-left:116pt;margin-top:0pt;height:0pt;width:108.75pt;z-index:251661312;mso-width-relative:page;mso-height-relative:page;" coordsize="21600,21600" o:gfxdata="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ZPYyNQAAAAFAQAADwAAAAAAAAABACAAAAAiAAAAZHJzL2Rv&#10;d25yZXYueG1sUEsBAhQAFAAAAAgAh07iQLVrbCXMAQAAjQ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承担单位（公章）</w:t>
      </w:r>
    </w:p>
    <w:p>
      <w:pPr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6" o:spid="_x0000_s1029" o:spt="20" style="position:absolute;left:0pt;margin-left:137.75pt;margin-top:0pt;height:0pt;width:304.5pt;z-index:251662336;mso-width-relative:page;mso-height-relative:page;" coordsize="21600,21600" o:gfxdata="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hpvTAAAABQEAAA8AAAAAAAAAAQAgAAAAIgAAAGRycy9k&#10;b3ducmV2LnhtbFBLAQIUABQAAAAIAIdO4kD+1+HQ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项目负责人                  </w:t>
      </w:r>
      <w:r>
        <w:rPr>
          <w:rFonts w:hint="eastAsia" w:eastAsia="宋体"/>
          <w:bCs/>
          <w:sz w:val="28"/>
        </w:rPr>
        <w:t xml:space="preserve"> </w:t>
      </w:r>
    </w:p>
    <w:p>
      <w:pPr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pacing w:val="60"/>
          <w:sz w:val="20"/>
        </w:rPr>
        <w:pict>
          <v:line id="直线 7" o:spid="_x0000_s1028" o:spt="20" style="position:absolute;left:0pt;margin-left:108.75pt;margin-top:0pt;height:0pt;width:333.5pt;z-index:251663360;mso-width-relative:page;mso-height-relative:page;" coordsize="21600,21600" o:gfxdata="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vr+DTAAAABQEAAA8AAAAAAAAAAQAgAAAAIgAAAGRycy9k&#10;b3ducmV2LnhtbFBLAQIUABQAAAAIAIdO4kCVdMXp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eastAsia="楷体_GB2312"/>
          <w:b/>
          <w:bCs/>
          <w:spacing w:val="60"/>
          <w:sz w:val="36"/>
        </w:rPr>
      </w:pPr>
    </w:p>
    <w:p>
      <w:pPr>
        <w:spacing w:line="480" w:lineRule="exact"/>
        <w:jc w:val="center"/>
        <w:rPr>
          <w:rFonts w:ascii="楷体" w:hAnsi="楷体" w:eastAsia="楷体"/>
          <w:b/>
          <w:bCs/>
          <w:spacing w:val="60"/>
          <w:sz w:val="36"/>
        </w:rPr>
      </w:pPr>
      <w:r>
        <w:rPr>
          <w:rFonts w:hint="eastAsia" w:ascii="楷体" w:hAnsi="楷体" w:eastAsia="楷体"/>
          <w:b/>
          <w:bCs/>
          <w:spacing w:val="60"/>
          <w:sz w:val="36"/>
        </w:rPr>
        <w:t>河南省卫生健康委员会</w:t>
      </w:r>
    </w:p>
    <w:p>
      <w:pPr>
        <w:spacing w:line="480" w:lineRule="exact"/>
        <w:jc w:val="center"/>
        <w:rPr>
          <w:rFonts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年  月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说明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1.本申请书各项内容必须实事求是，逐项认真填写。表达要明确、严谨、详细、具体，内容请务必打印，必要时另附详细技术材料。凡填写内容不符合要求、手续不完备，不予受理。</w:t>
      </w: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2.申请者和协作者所在单位及其所属学术委员会必须认真评审，对项目的价值和可行性等提出具体意</w:t>
      </w:r>
      <w:r>
        <w:rPr>
          <w:rFonts w:ascii="楷体" w:hAnsi="楷体" w:eastAsia="楷体"/>
          <w:b/>
          <w:bCs/>
          <w:sz w:val="21"/>
        </w:rPr>
        <w:t>见，共同签章后当可上报。</w:t>
      </w:r>
    </w:p>
    <w:p>
      <w:pPr>
        <w:spacing w:line="280" w:lineRule="exact"/>
        <w:rPr>
          <w:rFonts w:eastAsia="楷体_GB2312"/>
          <w:b/>
          <w:bCs/>
          <w:sz w:val="21"/>
        </w:rPr>
      </w:pPr>
    </w:p>
    <w:p>
      <w:pPr>
        <w:spacing w:line="280" w:lineRule="exact"/>
        <w:ind w:firstLine="181" w:firstLineChars="100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中华人民共和国国家标准</w:t>
      </w:r>
    </w:p>
    <w:p>
      <w:pPr>
        <w:spacing w:line="280" w:lineRule="exact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学  科  分  类  与  代  码</w:t>
      </w:r>
    </w:p>
    <w:p>
      <w:pPr>
        <w:pStyle w:val="2"/>
        <w:keepNext w:val="0"/>
        <w:widowControl/>
        <w:shd w:val="clear" w:color="auto" w:fill="FCFCFC"/>
        <w:wordWrap w:val="0"/>
        <w:ind w:right="4080"/>
        <w:rPr>
          <w:rFonts w:ascii="楷体" w:hAnsi="楷体" w:eastAsia="楷体"/>
          <w:bCs/>
          <w:szCs w:val="24"/>
        </w:rPr>
      </w:pPr>
      <w:r>
        <w:rPr>
          <w:rFonts w:hint="eastAsia" w:ascii="楷体" w:hAnsi="楷体" w:eastAsia="楷体"/>
          <w:bCs/>
          <w:szCs w:val="24"/>
        </w:rPr>
        <w:t xml:space="preserve">                                           (GBT13745-2009)</w:t>
      </w: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ascii="楷体" w:hAnsi="楷体" w:eastAsia="楷体"/>
          <w:b/>
          <w:bCs/>
          <w:sz w:val="21"/>
        </w:rPr>
        <w:pict>
          <v:line id="直线 8" o:spid="_x0000_s1027" o:spt="20" style="position:absolute;left:0pt;margin-left:-7.25pt;margin-top:11.95pt;height:0pt;width:487.55pt;z-index:251659264;mso-width-relative:page;mso-height-relative:page;" coordsize="21600,21600" o:gfxdata="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8IRD9gAAAAJAQAADwAAAAAAAAABACAAAAAiAAAA&#10;ZHJzL2Rvd25yZXYueG1sUEsBAhQAFAAAAAgAh07iQIevwVbOAQAAjgMAAA4AAAAAAAAAAQAgAAAA&#10;JwEAAGRycy9lMm9Eb2MueG1sUEsFBgAAAAAGAAYAWQEAAGcFAAAAAA=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280" w:lineRule="exact"/>
        <w:rPr>
          <w:rFonts w:eastAsia="宋体"/>
          <w:b/>
          <w:bCs/>
          <w:sz w:val="18"/>
        </w:rPr>
      </w:pPr>
      <w:r>
        <w:rPr>
          <w:rFonts w:hint="eastAsia" w:eastAsia="宋体"/>
          <w:b/>
          <w:bCs/>
          <w:sz w:val="18"/>
        </w:rPr>
        <w:t xml:space="preserve">代码        学科名称         </w:t>
      </w:r>
      <w:r>
        <w:rPr>
          <w:rFonts w:eastAsia="宋体"/>
          <w:b/>
          <w:bCs/>
          <w:sz w:val="18"/>
        </w:rPr>
        <w:t xml:space="preserve">            </w:t>
      </w:r>
      <w:r>
        <w:rPr>
          <w:rFonts w:hint="eastAsia" w:eastAsia="宋体"/>
          <w:b/>
          <w:bCs/>
          <w:sz w:val="18"/>
        </w:rPr>
        <w:t xml:space="preserve">   代码       学科名称       </w:t>
      </w:r>
      <w:r>
        <w:rPr>
          <w:rFonts w:eastAsia="宋体"/>
          <w:b/>
          <w:bCs/>
          <w:sz w:val="18"/>
        </w:rPr>
        <w:t xml:space="preserve">        </w:t>
      </w:r>
      <w:r>
        <w:rPr>
          <w:rFonts w:hint="eastAsia" w:eastAsia="宋体"/>
          <w:b/>
          <w:bCs/>
          <w:sz w:val="18"/>
        </w:rPr>
        <w:t xml:space="preserve">     </w:t>
      </w:r>
      <w:r>
        <w:rPr>
          <w:rFonts w:eastAsia="宋体"/>
          <w:b/>
          <w:bCs/>
          <w:sz w:val="18"/>
        </w:rPr>
        <w:t xml:space="preserve">  </w:t>
      </w:r>
      <w:r>
        <w:rPr>
          <w:rFonts w:hint="eastAsia" w:eastAsia="宋体"/>
          <w:b/>
          <w:bCs/>
          <w:sz w:val="18"/>
        </w:rPr>
        <w:t xml:space="preserve">   代码        学科名称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20"/>
        </w:rPr>
        <w:t>0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310·11     医学生物化学 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</w:t>
      </w:r>
      <w:r>
        <w:rPr>
          <w:rFonts w:hint="eastAsia" w:ascii="楷体" w:hAnsi="楷体" w:eastAsia="楷体"/>
          <w:b/>
          <w:bCs/>
          <w:sz w:val="18"/>
        </w:rPr>
        <w:t xml:space="preserve">   320·2440   内分泌学与代谢病学 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>330·14     毒理学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310·14     人体解剖学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320·2445   风湿病学与自体免疫病学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330·21     流行病学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310·17     医学细胞生物学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320·2450   变态反应学                      330·31     环境医学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310·21     人体生理学  </w:t>
      </w:r>
      <w:r>
        <w:rPr>
          <w:rFonts w:ascii="楷体" w:hAnsi="楷体" w:eastAsia="楷体"/>
          <w:b/>
          <w:bCs/>
          <w:sz w:val="18"/>
        </w:rPr>
        <w:t xml:space="preserve">               </w:t>
      </w:r>
      <w:r>
        <w:rPr>
          <w:rFonts w:hint="eastAsia" w:ascii="楷体" w:hAnsi="楷体" w:eastAsia="楷体"/>
          <w:b/>
          <w:bCs/>
          <w:sz w:val="18"/>
        </w:rPr>
        <w:t xml:space="preserve">     320·2460    传染病学                       330·34     职业病学</w:t>
      </w:r>
      <w:r>
        <w:rPr>
          <w:rFonts w:ascii="楷体" w:hAnsi="楷体" w:eastAsia="楷体"/>
          <w:b/>
          <w:bCs/>
          <w:sz w:val="18"/>
        </w:rPr>
        <w:t xml:space="preserve">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310·24     人体组织胚胎学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      320·27     外科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学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            330·37     地方病学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>310·27     医学遗传学                      320·2710   普通外科学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330·2     卫生统计学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310·31     放射医学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320·2715   显微外科学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 . 41    社会医学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310·34     人体免疫学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320·2720   神经外科学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330·47     食品卫生学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310·37     医学寄生虫学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320·2725   颅脑外科学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330·51     儿少与学校卫生学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310·41     医学微生物学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320·2730   胸外科学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330·54     妇幼卫生学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310·44     病理学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320·2735   心血管外科学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330·57     环境卫生学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310·47     药理学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 xml:space="preserve">20·2740   泌尿外科学 </w:t>
      </w:r>
      <w:r>
        <w:rPr>
          <w:rFonts w:ascii="楷体" w:hAnsi="楷体" w:eastAsia="楷体"/>
          <w:b/>
          <w:bCs/>
          <w:sz w:val="18"/>
        </w:rPr>
        <w:t xml:space="preserve">                     </w:t>
      </w:r>
      <w:r>
        <w:rPr>
          <w:rFonts w:hint="eastAsia" w:ascii="楷体" w:hAnsi="楷体" w:eastAsia="楷体"/>
          <w:b/>
          <w:bCs/>
          <w:sz w:val="18"/>
        </w:rPr>
        <w:t>330·61     劳动卫生学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310·51     医学实验动物学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320·2745   骨外科学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330·64     放射卫生学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310·54     医学心理学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320·2750   烧伤外科学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330·67     卫生工程学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310·57     医学统计学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320·2755   整形外科学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330·71     卫生经济学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310·61     生物医学工程学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320·2760   器官移植外科学</w:t>
      </w:r>
      <w:r>
        <w:rPr>
          <w:rFonts w:ascii="楷体" w:hAnsi="楷体" w:eastAsia="楷体"/>
          <w:b/>
          <w:bCs/>
          <w:sz w:val="18"/>
        </w:rPr>
        <w:t xml:space="preserve">                  330 · 81    </w:t>
      </w:r>
      <w:r>
        <w:rPr>
          <w:rFonts w:hint="eastAsia" w:ascii="楷体" w:hAnsi="楷体" w:eastAsia="楷体"/>
          <w:b/>
          <w:bCs/>
          <w:sz w:val="18"/>
        </w:rPr>
        <w:t xml:space="preserve"> 卫生管理学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310·99     基础医学其他学科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320·2765   实验外科学</w:t>
      </w:r>
      <w:r>
        <w:rPr>
          <w:rFonts w:ascii="楷体" w:hAnsi="楷体" w:eastAsia="楷体"/>
          <w:b/>
          <w:bCs/>
          <w:sz w:val="18"/>
        </w:rPr>
        <w:t xml:space="preserve">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ascii="楷体" w:hAnsi="楷体" w:eastAsia="楷体"/>
          <w:b/>
          <w:bCs/>
          <w:sz w:val="18"/>
        </w:rPr>
        <w:t xml:space="preserve">                  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    320·2770   小儿外科学                     </w:t>
      </w:r>
      <w:r>
        <w:rPr>
          <w:rFonts w:ascii="楷体" w:hAnsi="楷体" w:eastAsia="楷体"/>
          <w:b/>
          <w:bCs/>
          <w:sz w:val="18"/>
        </w:rPr>
        <w:t>340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特种医学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         临床医学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320·2799   外科学其他学科</w:t>
      </w:r>
      <w:r>
        <w:rPr>
          <w:rFonts w:ascii="楷体" w:hAnsi="楷体" w:eastAsia="楷体"/>
          <w:b/>
          <w:bCs/>
          <w:sz w:val="18"/>
        </w:rPr>
        <w:t xml:space="preserve">                  350         </w:t>
      </w:r>
      <w:r>
        <w:rPr>
          <w:rFonts w:hint="eastAsia" w:ascii="楷体" w:hAnsi="楷体" w:eastAsia="楷体"/>
          <w:b/>
          <w:bCs/>
          <w:sz w:val="18"/>
        </w:rPr>
        <w:t xml:space="preserve"> 药学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     临床诊断学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320·31     妇产科学</w:t>
      </w:r>
      <w:r>
        <w:rPr>
          <w:rFonts w:ascii="楷体" w:hAnsi="楷体" w:eastAsia="楷体"/>
          <w:b/>
          <w:bCs/>
          <w:sz w:val="18"/>
        </w:rPr>
        <w:t xml:space="preserve">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10    </w:t>
      </w:r>
      <w:r>
        <w:rPr>
          <w:rFonts w:hint="eastAsia" w:ascii="楷体" w:hAnsi="楷体" w:eastAsia="楷体"/>
          <w:b/>
          <w:bCs/>
          <w:sz w:val="18"/>
        </w:rPr>
        <w:t xml:space="preserve"> 药物化学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320·1140   医学影像学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320·34     儿科学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生物药物学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     保健医学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320·37     眼科学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35     </w:t>
      </w:r>
      <w:r>
        <w:rPr>
          <w:rFonts w:hint="eastAsia" w:ascii="楷体" w:hAnsi="楷体" w:eastAsia="楷体"/>
          <w:b/>
          <w:bCs/>
          <w:sz w:val="18"/>
        </w:rPr>
        <w:t>药剂学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320·1420   运动医学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320·41     耳鼻咽喉科学</w:t>
      </w:r>
      <w:r>
        <w:rPr>
          <w:rFonts w:ascii="楷体" w:hAnsi="楷体" w:eastAsia="楷体"/>
          <w:b/>
          <w:bCs/>
          <w:sz w:val="18"/>
        </w:rPr>
        <w:t xml:space="preserve">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     </w:t>
      </w:r>
      <w:r>
        <w:rPr>
          <w:rFonts w:hint="eastAsia" w:ascii="楷体" w:hAnsi="楷体" w:eastAsia="楷体"/>
          <w:b/>
          <w:bCs/>
          <w:sz w:val="18"/>
        </w:rPr>
        <w:t>药效学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320·1430   老年医学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320·44     口腔医学</w:t>
      </w:r>
      <w:r>
        <w:rPr>
          <w:rFonts w:ascii="楷体" w:hAnsi="楷体" w:eastAsia="楷体"/>
          <w:b/>
          <w:bCs/>
          <w:sz w:val="18"/>
        </w:rPr>
        <w:t xml:space="preserve">                        520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60     </w:t>
      </w:r>
      <w:r>
        <w:rPr>
          <w:rFonts w:hint="eastAsia" w:ascii="楷体" w:hAnsi="楷体" w:eastAsia="楷体"/>
          <w:b/>
          <w:bCs/>
          <w:sz w:val="18"/>
        </w:rPr>
        <w:t>计算机应用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320·17     理疗学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>20·47     皮肤病学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840·7170   计划生育学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320·21     麻醉学     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320·51     性医学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 </w:t>
      </w:r>
      <w:r>
        <w:rPr>
          <w:rFonts w:ascii="楷体" w:hAnsi="楷体" w:eastAsia="楷体"/>
          <w:b/>
          <w:bCs/>
          <w:sz w:val="18"/>
        </w:rPr>
        <w:t xml:space="preserve">870       </w:t>
      </w:r>
      <w:r>
        <w:rPr>
          <w:rFonts w:hint="eastAsia" w:ascii="楷体" w:hAnsi="楷体" w:eastAsia="楷体"/>
          <w:b/>
          <w:bCs/>
          <w:sz w:val="18"/>
        </w:rPr>
        <w:t xml:space="preserve">  图书馆、情报与文献学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     内科学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320·54     神经病学</w:t>
      </w:r>
      <w:r>
        <w:rPr>
          <w:rFonts w:ascii="楷体" w:hAnsi="楷体" w:eastAsia="楷体"/>
          <w:b/>
          <w:bCs/>
          <w:sz w:val="18"/>
        </w:rPr>
        <w:t xml:space="preserve">                        880         </w:t>
      </w:r>
      <w:r>
        <w:rPr>
          <w:rFonts w:hint="eastAsia" w:ascii="楷体" w:hAnsi="楷体" w:eastAsia="楷体"/>
          <w:b/>
          <w:bCs/>
          <w:sz w:val="18"/>
        </w:rPr>
        <w:t>教育学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320·2410   心血管病学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320·57     精神病学</w:t>
      </w:r>
      <w:r>
        <w:rPr>
          <w:rFonts w:ascii="楷体" w:hAnsi="楷体" w:eastAsia="楷体"/>
          <w:b/>
          <w:bCs/>
          <w:sz w:val="18"/>
        </w:rPr>
        <w:t xml:space="preserve">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320·2415   呼吸病学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320·64     核医学</w:t>
      </w:r>
      <w:r>
        <w:rPr>
          <w:rFonts w:ascii="楷体" w:hAnsi="楷体" w:eastAsia="楷体"/>
          <w:b/>
          <w:bCs/>
          <w:sz w:val="18"/>
        </w:rPr>
        <w:t xml:space="preserve"> 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320·2420   结核病学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320·67     肿瘤学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320·2425   消化病学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320·71     护理学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320·2430   血液病学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330         预防医学与卫生学   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    </w:t>
      </w:r>
    </w:p>
    <w:p>
      <w:pPr>
        <w:spacing w:line="0" w:lineRule="atLeast"/>
        <w:rPr>
          <w:rFonts w:eastAsia="黑体"/>
          <w:b/>
          <w:bCs/>
          <w:sz w:val="30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320·2435   肾脏病学 </w:t>
      </w: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简      表</w:t>
      </w:r>
    </w:p>
    <w:p>
      <w:pPr>
        <w:spacing w:line="0" w:lineRule="atLeast"/>
        <w:ind w:firstLine="6528" w:firstLineChars="3607"/>
        <w:jc w:val="center"/>
        <w:rPr>
          <w:rFonts w:eastAsia="楷体_GB2312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编号：</w:t>
      </w:r>
    </w:p>
    <w:tbl>
      <w:tblPr>
        <w:tblStyle w:val="12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29"/>
        <w:gridCol w:w="307"/>
        <w:gridCol w:w="559"/>
        <w:gridCol w:w="282"/>
        <w:gridCol w:w="621"/>
        <w:gridCol w:w="578"/>
        <w:gridCol w:w="706"/>
        <w:gridCol w:w="472"/>
        <w:gridCol w:w="7"/>
        <w:gridCol w:w="431"/>
        <w:gridCol w:w="169"/>
        <w:gridCol w:w="34"/>
        <w:gridCol w:w="841"/>
        <w:gridCol w:w="110"/>
        <w:gridCol w:w="453"/>
        <w:gridCol w:w="265"/>
        <w:gridCol w:w="537"/>
        <w:gridCol w:w="208"/>
        <w:gridCol w:w="70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项目名称</w:t>
            </w:r>
          </w:p>
        </w:tc>
        <w:tc>
          <w:tcPr>
            <w:tcW w:w="8592" w:type="dxa"/>
            <w:gridSpan w:val="18"/>
          </w:tcPr>
          <w:p>
            <w:pPr>
              <w:jc w:val="center"/>
              <w:rPr>
                <w:rFonts w:eastAsia="楷体_GB2312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7" w:hRule="atLeast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学科代码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/>
                <w:b/>
                <w:bCs/>
                <w:sz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研究领域</w:t>
            </w:r>
          </w:p>
        </w:tc>
        <w:tc>
          <w:tcPr>
            <w:tcW w:w="5374" w:type="dxa"/>
            <w:gridSpan w:val="12"/>
            <w:vAlign w:val="center"/>
          </w:tcPr>
          <w:p>
            <w:pPr>
              <w:rPr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 xml:space="preserve"> □临床  □护理 </w:t>
            </w:r>
            <w:r>
              <w:rPr>
                <w:rFonts w:hint="eastAsia" w:eastAsia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</w:rPr>
              <w:t>□预防  □ 药学 □软科学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5" w:hRule="atLeast"/>
        </w:trPr>
        <w:tc>
          <w:tcPr>
            <w:tcW w:w="126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技术类别</w:t>
            </w:r>
          </w:p>
        </w:tc>
        <w:tc>
          <w:tcPr>
            <w:tcW w:w="53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□国外技术  □省外技术  □自有技术  □成果  □专利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8" w:hRule="atLeast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关 键 词</w:t>
            </w:r>
          </w:p>
        </w:tc>
        <w:tc>
          <w:tcPr>
            <w:tcW w:w="8592" w:type="dxa"/>
            <w:gridSpan w:val="18"/>
            <w:vAlign w:val="center"/>
          </w:tcPr>
          <w:p>
            <w:pPr>
              <w:spacing w:line="240" w:lineRule="exact"/>
              <w:rPr>
                <w:rFonts w:ascii="楷体_GB2312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1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起止时间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  <w:t>申请资助金额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申请人情况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历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   称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 xml:space="preserve">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学术兼职</w:t>
            </w:r>
          </w:p>
        </w:tc>
        <w:tc>
          <w:tcPr>
            <w:tcW w:w="8033" w:type="dxa"/>
            <w:gridSpan w:val="17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联系地址</w:t>
            </w:r>
          </w:p>
        </w:tc>
        <w:tc>
          <w:tcPr>
            <w:tcW w:w="4704" w:type="dxa"/>
            <w:gridSpan w:val="1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邮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编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联系电话</w:t>
            </w:r>
          </w:p>
        </w:tc>
        <w:tc>
          <w:tcPr>
            <w:tcW w:w="4704" w:type="dxa"/>
            <w:gridSpan w:val="12"/>
          </w:tcPr>
          <w:p>
            <w:pPr>
              <w:ind w:firstLine="422" w:firstLineChars="200"/>
              <w:rPr>
                <w:rFonts w:ascii="楷体_GB2312" w:eastAsia="宋体"/>
                <w:b/>
                <w:bCs/>
                <w:sz w:val="24"/>
              </w:rPr>
            </w:pPr>
          </w:p>
        </w:tc>
        <w:tc>
          <w:tcPr>
            <w:tcW w:w="1010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手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机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留学情况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ind w:left="552" w:leftChars="190"/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113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从事专业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E-mail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03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近3年作为第一负责人承担科研课题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）项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近3年参加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近3年获得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科技成果奖（限前3名）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获奖励总额（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restart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所在单位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    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ind w:left="1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属 性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□独立科研机构 □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高等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院校 □医疗卫生机构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bCs/>
                <w:sz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邮编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4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78" w:hRule="atLeast"/>
        </w:trPr>
        <w:tc>
          <w:tcPr>
            <w:tcW w:w="527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/>
                <w:b/>
                <w:bCs/>
              </w:rPr>
              <w:t>项目简介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︵400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字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以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︶</w:t>
            </w:r>
          </w:p>
        </w:tc>
        <w:tc>
          <w:tcPr>
            <w:tcW w:w="9328" w:type="dxa"/>
            <w:gridSpan w:val="20"/>
          </w:tcPr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</w:tc>
      </w:tr>
    </w:tbl>
    <w:p>
      <w:pPr>
        <w:spacing w:line="0" w:lineRule="atLeas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研究人员</w:t>
      </w:r>
    </w:p>
    <w:tbl>
      <w:tblPr>
        <w:tblStyle w:val="12"/>
        <w:tblW w:w="90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06"/>
        <w:gridCol w:w="806"/>
        <w:gridCol w:w="1014"/>
        <w:gridCol w:w="2030"/>
        <w:gridCol w:w="1571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2" w:hRule="atLeast"/>
        </w:trPr>
        <w:tc>
          <w:tcPr>
            <w:tcW w:w="9010" w:type="dxa"/>
            <w:gridSpan w:val="7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59" w:hRule="atLeast"/>
        </w:trPr>
        <w:tc>
          <w:tcPr>
            <w:tcW w:w="135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年龄</w:t>
            </w:r>
          </w:p>
        </w:tc>
        <w:tc>
          <w:tcPr>
            <w:tcW w:w="101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 历</w:t>
            </w:r>
          </w:p>
        </w:tc>
        <w:tc>
          <w:tcPr>
            <w:tcW w:w="2030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  <w:lang w:eastAsia="zh-CN"/>
              </w:rPr>
              <w:t>职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4"/>
                <w:lang w:eastAsia="zh-CN"/>
              </w:rPr>
              <w:t>称（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职务</w:t>
            </w:r>
            <w:r>
              <w:rPr>
                <w:rFonts w:hint="eastAsia" w:eastAsia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专业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  <w:lang w:eastAsia="zh-CN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53" w:hRule="atLeast"/>
        </w:trPr>
        <w:tc>
          <w:tcPr>
            <w:tcW w:w="9010" w:type="dxa"/>
            <w:gridSpan w:val="7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22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6960" w:hRule="atLeast"/>
        </w:trPr>
        <w:tc>
          <w:tcPr>
            <w:tcW w:w="9826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研究目的和意义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</w:t>
            </w:r>
            <w:r>
              <w:rPr>
                <w:rFonts w:hint="eastAsia" w:ascii="楷体" w:hAnsi="楷体" w:eastAsia="楷体"/>
                <w:b/>
                <w:bCs/>
                <w:sz w:val="28"/>
                <w:lang w:eastAsia="zh-CN"/>
              </w:rPr>
              <w:t>目的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和必要性分析；立论依据和应用价值分析）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7020" w:hRule="atLeast"/>
        </w:trPr>
        <w:tc>
          <w:tcPr>
            <w:tcW w:w="982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国内外研究现状及发展趋势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（包括有何国家、单位曾经或正在从事类似的研究，已经达到的水平，存在的主要问题以及发展趋势。）</w:t>
            </w: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  <w:lang w:eastAsia="zh-CN"/>
              </w:rPr>
            </w:pP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  <w:lang w:eastAsia="zh-CN"/>
              </w:rPr>
            </w:pPr>
          </w:p>
        </w:tc>
      </w:tr>
    </w:tbl>
    <w:p>
      <w:pPr>
        <w:spacing w:line="0" w:lineRule="atLeast"/>
        <w:rPr>
          <w:rFonts w:hint="eastAsia" w:eastAsia="黑体"/>
          <w:b/>
          <w:bCs/>
          <w:sz w:val="28"/>
          <w:lang w:eastAsia="zh-CN"/>
        </w:rPr>
      </w:pPr>
    </w:p>
    <w:p>
      <w:pPr>
        <w:spacing w:line="0" w:lineRule="atLeast"/>
        <w:rPr>
          <w:rFonts w:hint="eastAsia" w:eastAsia="黑体"/>
          <w:b/>
          <w:bCs/>
          <w:sz w:val="28"/>
          <w:lang w:eastAsia="zh-CN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  <w:gridCol w:w="3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项目</w:t>
            </w:r>
            <w:r>
              <w:rPr>
                <w:rFonts w:hint="eastAsia" w:eastAsia="黑体"/>
                <w:b/>
                <w:bCs/>
                <w:sz w:val="28"/>
                <w:lang w:eastAsia="zh-CN"/>
              </w:rPr>
              <w:t>主要研究内容、</w:t>
            </w:r>
            <w:r>
              <w:rPr>
                <w:rFonts w:hint="eastAsia" w:eastAsia="黑体"/>
                <w:b/>
                <w:bCs/>
                <w:sz w:val="28"/>
              </w:rPr>
              <w:t>实施方案、技术路线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（包括研究工作的总体安排</w:t>
            </w:r>
            <w:r>
              <w:rPr>
                <w:rFonts w:hint="eastAsia" w:ascii="楷体" w:hAnsi="楷体" w:eastAsia="楷体"/>
                <w:b/>
                <w:bCs/>
                <w:sz w:val="28"/>
                <w:lang w:eastAsia="zh-CN"/>
              </w:rPr>
              <w:t>、创新点、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理论计算、实验设计、实验方法和步骤及其可行性论证，预计可能遇到的问题与解决方案）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7437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研究进度及完成期限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（项目总进度、年度计划进展）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研究的考核指标，预期阶段性成果、最终成果，经济社会效益及其推广应用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sz w:val="28"/>
              </w:rPr>
              <w:t>项目总体目标及考核指标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。成果应写明推广应用或转让的可能性及社会、经济效益）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5862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研究已具备的条件和基础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（1.研究场地；2.已有或可共享的主要实验设备；3.现有研究技术力量；4.已经或可能进行的预试验或实验。）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ind w:firstLine="502" w:firstLineChars="200"/>
            </w:pPr>
            <w:r>
              <w:rPr>
                <w:rFonts w:hint="eastAsia" w:eastAsia="黑体"/>
                <w:b/>
                <w:bCs/>
                <w:sz w:val="28"/>
              </w:rPr>
              <w:t>申请者和主要合作者情况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（1.申请者和主要合作者已承担其它研究任务、经费来源以及能用于本项目的时间；2.申请者和主要合作者近3年内发表的与本项目有关的主要论文、著作和科研成果名称。按人填写，注明发表于何时、何刊物）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项目实施的组织管理措施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黑体" w:eastAsia="黑体"/>
                <w:b/>
                <w:sz w:val="28"/>
              </w:rPr>
            </w:pPr>
          </w:p>
        </w:tc>
      </w:tr>
    </w:tbl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eastAsia="黑体"/>
          <w:b/>
          <w:bCs/>
          <w:sz w:val="28"/>
        </w:rPr>
        <w:t>申请经费预算</w:t>
      </w:r>
      <w:r>
        <w:rPr>
          <w:rFonts w:hint="eastAsia" w:eastAsia="宋体"/>
          <w:b/>
          <w:bCs/>
          <w:sz w:val="24"/>
        </w:rPr>
        <w:t xml:space="preserve">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 </w:t>
      </w:r>
      <w:r>
        <w:rPr>
          <w:rFonts w:hint="eastAsia" w:ascii="楷体" w:hAnsi="楷体" w:eastAsia="楷体"/>
          <w:b/>
          <w:bCs/>
          <w:sz w:val="24"/>
        </w:rPr>
        <w:t xml:space="preserve">    金额单位：万元</w:t>
      </w:r>
    </w:p>
    <w:tbl>
      <w:tblPr>
        <w:tblStyle w:val="12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538"/>
        <w:gridCol w:w="931"/>
        <w:gridCol w:w="931"/>
        <w:gridCol w:w="1309"/>
        <w:gridCol w:w="312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申请经费总金额</w:t>
            </w:r>
          </w:p>
        </w:tc>
        <w:tc>
          <w:tcPr>
            <w:tcW w:w="787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材料、器械、药品、动物、试剂名称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规格型号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数量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单价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8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科研业务费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17" w:firstLineChars="24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2" w:firstLineChars="19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协作费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</w:rPr>
              <w:t>（协作者及单位名称）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865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ind w:left="422" w:hanging="422" w:hangingChars="2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说明：1、通用仪器设备在本单位、本地区能够协作解决的不得列入；单位内通用的交通运输设备、复制</w:t>
            </w:r>
          </w:p>
          <w:p>
            <w:pPr>
              <w:ind w:left="424" w:leftChars="146" w:firstLine="591" w:firstLineChars="28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打印设备、音响录摄及放送设备、计算器、办公用品、家具等一般不应从申请经费中开支。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2、科研业务费系指：调查研究、学术会议、燃料动力、资料、实验动植购买养殖、劳务、计算测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试（使用本单位仪器设备应不收或只收消耗费）等费用。要逐项填列并具体说明需要理由及计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算根据。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3、协作费系指外单位所需要经费。本单位跨系、室协作不属此范围。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4、凡需外汇，须说明外汇来源及落实情况。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025" w:hRule="atLeast"/>
        </w:trPr>
        <w:tc>
          <w:tcPr>
            <w:tcW w:w="9832" w:type="dxa"/>
            <w:gridSpan w:val="6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14" w:firstLineChars="196"/>
            </w:pPr>
            <w:r>
              <w:rPr>
                <w:rFonts w:hint="eastAsia" w:eastAsia="黑体"/>
                <w:b/>
                <w:bCs/>
                <w:sz w:val="24"/>
              </w:rPr>
              <w:t>查新报告，参考文献目录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12"/>
        <w:tblW w:w="986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14025" w:hRule="atLeast"/>
        </w:trPr>
        <w:tc>
          <w:tcPr>
            <w:tcW w:w="9832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eastAsia="黑体"/>
                <w:b/>
                <w:bCs/>
                <w:color w:val="000000" w:themeColor="text1"/>
                <w:sz w:val="28"/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8"/>
              </w:rPr>
              <w:t>申请者科研诚信承诺书</w:t>
            </w:r>
          </w:p>
          <w:p>
            <w:pPr>
              <w:spacing w:line="0" w:lineRule="atLeast"/>
              <w:ind w:firstLine="492" w:firstLineChars="196"/>
              <w:rPr>
                <w:rFonts w:hint="eastAsia" w:eastAsia="黑体"/>
                <w:b/>
                <w:bCs/>
                <w:color w:val="000000" w:themeColor="text1"/>
                <w:sz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本人承诺在科研项目实施(包括项目申请、评估评审、检查、项目执行、资源汇交、验收等过程)中，遵守科学道德和诚信要求，严格执行项目管理规定和《项目任务书》中的约定，不发生下列科研不端行为：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580" w:firstLineChars="231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在职称、简历以及研究基础等方面提供虚假信息;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580" w:firstLineChars="231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抄袭、剽窃他人科研成果；</w:t>
            </w:r>
          </w:p>
          <w:p>
            <w:pPr>
              <w:spacing w:line="0" w:lineRule="atLeast"/>
              <w:ind w:left="0" w:leftChars="0" w:firstLine="580" w:firstLineChars="231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3.捏造或簒改科研数据；</w:t>
            </w:r>
          </w:p>
          <w:p>
            <w:pPr>
              <w:spacing w:line="0" w:lineRule="atLeast"/>
              <w:ind w:left="0" w:leftChars="0" w:firstLine="580" w:firstLineChars="231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4.违反医学伦理;在涉及人体研究中，违反知情同意、保护隐私等规定;</w:t>
            </w:r>
          </w:p>
          <w:p>
            <w:pPr>
              <w:spacing w:line="0" w:lineRule="atLeast"/>
              <w:ind w:left="0" w:leftChars="0" w:firstLine="580" w:firstLineChars="231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5.不按时完成科研项目;违反科研经费管理相关规定；</w:t>
            </w:r>
          </w:p>
          <w:p>
            <w:pPr>
              <w:spacing w:line="0" w:lineRule="atLeast"/>
              <w:ind w:left="0" w:leftChars="0" w:firstLine="580" w:firstLineChars="231"/>
              <w:rPr>
                <w:rFonts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6.其他科研不端行为。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6390" w:firstLineChars="254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  <w:t>申请者（签字）</w:t>
            </w:r>
          </w:p>
          <w:p>
            <w:pPr>
              <w:spacing w:line="0" w:lineRule="atLeast"/>
              <w:ind w:firstLine="6390" w:firstLineChars="254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ascii="楷体" w:hAnsi="楷体" w:eastAsia="楷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年      月     日</w:t>
            </w:r>
          </w:p>
          <w:p>
            <w:pPr>
              <w:spacing w:line="0" w:lineRule="atLeast"/>
              <w:ind w:firstLine="492" w:firstLineChars="196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12"/>
        <w:tblW w:w="983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3"/>
        <w:gridCol w:w="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4427" w:hRule="atLeast"/>
        </w:trPr>
        <w:tc>
          <w:tcPr>
            <w:tcW w:w="9832" w:type="dxa"/>
            <w:gridSpan w:val="2"/>
            <w:tcBorders>
              <w:bottom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申请者所在单位医学伦理委员会审查意见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年      月     日</w:t>
            </w:r>
          </w:p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4724" w:hRule="atLeast"/>
        </w:trPr>
        <w:tc>
          <w:tcPr>
            <w:tcW w:w="9832" w:type="dxa"/>
            <w:gridSpan w:val="2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申请者所在单位学术委员会意见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（包括学术意义、应用价值、学术思想有何创新、研究技术路线是否可行、研究实力是否具备、预期目标能否达到等）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trHeight w:val="2204" w:hRule="atLeast"/>
        </w:trPr>
        <w:tc>
          <w:tcPr>
            <w:tcW w:w="9832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（包括经费预算是否合理、有无其它经费来源、能否保证人力、物力、工作时间等基本条件并监督研究计划的实施）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gridAfter w:val="1"/>
          <w:wAfter w:w="9" w:type="dxa"/>
          <w:trHeight w:val="6597" w:hRule="atLeast"/>
        </w:trPr>
        <w:tc>
          <w:tcPr>
            <w:tcW w:w="9823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协作单位意见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（应说明是否同意参加协作，能否保证协作人员工作时间和提供必要的条件）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协作单位（盖章）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</w:tblPrEx>
        <w:trPr>
          <w:gridAfter w:val="1"/>
          <w:wAfter w:w="9" w:type="dxa"/>
          <w:trHeight w:val="6789" w:hRule="atLeast"/>
        </w:trPr>
        <w:tc>
          <w:tcPr>
            <w:tcW w:w="9823" w:type="dxa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省辖（省直管县）市卫生健康委员会意见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（省直医疗卫生单位不填此栏）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月    日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</w:tbl>
    <w:p>
      <w:pPr>
        <w:spacing w:line="0" w:lineRule="atLeast"/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titlePg/>
      <w:docGrid w:type="linesAndChars" w:linePitch="440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  <w:b/>
        <w:bCs/>
        <w:sz w:val="21"/>
      </w:rPr>
    </w:pPr>
    <w:r>
      <w:rPr>
        <w:rStyle w:val="14"/>
        <w:rFonts w:hint="eastAsia"/>
        <w:b/>
        <w:bCs/>
        <w:sz w:val="21"/>
      </w:rPr>
      <w:t xml:space="preserve">- </w:t>
    </w:r>
    <w:r>
      <w:rPr>
        <w:b/>
        <w:bCs/>
        <w:sz w:val="21"/>
      </w:rPr>
      <w:fldChar w:fldCharType="begin"/>
    </w:r>
    <w:r>
      <w:rPr>
        <w:rStyle w:val="14"/>
        <w:b/>
        <w:bCs/>
        <w:sz w:val="21"/>
      </w:rPr>
      <w:instrText xml:space="preserve">PAGE  </w:instrText>
    </w:r>
    <w:r>
      <w:rPr>
        <w:b/>
        <w:bCs/>
        <w:sz w:val="21"/>
      </w:rPr>
      <w:fldChar w:fldCharType="separate"/>
    </w:r>
    <w:r>
      <w:rPr>
        <w:rStyle w:val="14"/>
        <w:b/>
        <w:bCs/>
        <w:sz w:val="21"/>
      </w:rPr>
      <w:t>11</w:t>
    </w:r>
    <w:r>
      <w:rPr>
        <w:b/>
        <w:bCs/>
        <w:sz w:val="21"/>
      </w:rPr>
      <w:fldChar w:fldCharType="end"/>
    </w:r>
    <w:r>
      <w:rPr>
        <w:rStyle w:val="14"/>
        <w:rFonts w:hint="eastAsia"/>
        <w:b/>
        <w:bCs/>
        <w:sz w:val="21"/>
      </w:rPr>
      <w:t xml:space="preserve"> -</w:t>
    </w:r>
  </w:p>
  <w:p>
    <w:pPr>
      <w:pStyle w:val="8"/>
      <w:ind w:right="360"/>
    </w:pPr>
    <w: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45"/>
  <w:drawingGridVerticalSpacing w:val="220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9768E"/>
    <w:rsid w:val="00406D4D"/>
    <w:rsid w:val="005345EB"/>
    <w:rsid w:val="00951899"/>
    <w:rsid w:val="00A10FD5"/>
    <w:rsid w:val="00BE7DA4"/>
    <w:rsid w:val="00D66D67"/>
    <w:rsid w:val="00EF0B93"/>
    <w:rsid w:val="00F413D5"/>
    <w:rsid w:val="03412F84"/>
    <w:rsid w:val="041D0616"/>
    <w:rsid w:val="04F656F1"/>
    <w:rsid w:val="067972E2"/>
    <w:rsid w:val="06A53629"/>
    <w:rsid w:val="080D40AC"/>
    <w:rsid w:val="0CA81E79"/>
    <w:rsid w:val="0E743711"/>
    <w:rsid w:val="143A63AB"/>
    <w:rsid w:val="15401D29"/>
    <w:rsid w:val="185A199C"/>
    <w:rsid w:val="1A2256D5"/>
    <w:rsid w:val="1AA7588C"/>
    <w:rsid w:val="1E2D34C6"/>
    <w:rsid w:val="263373BA"/>
    <w:rsid w:val="26D20816"/>
    <w:rsid w:val="29A34CCA"/>
    <w:rsid w:val="2AC016AD"/>
    <w:rsid w:val="2B655B3C"/>
    <w:rsid w:val="2BA7602E"/>
    <w:rsid w:val="36EB4C8C"/>
    <w:rsid w:val="37577E71"/>
    <w:rsid w:val="38EA3BD8"/>
    <w:rsid w:val="39C94C9D"/>
    <w:rsid w:val="3DC459D1"/>
    <w:rsid w:val="3FCB084A"/>
    <w:rsid w:val="40B04747"/>
    <w:rsid w:val="449F659F"/>
    <w:rsid w:val="457626E1"/>
    <w:rsid w:val="47203C3F"/>
    <w:rsid w:val="4B9101C8"/>
    <w:rsid w:val="4EB80A56"/>
    <w:rsid w:val="4ECE390D"/>
    <w:rsid w:val="50D408FB"/>
    <w:rsid w:val="5337104D"/>
    <w:rsid w:val="53852EED"/>
    <w:rsid w:val="55232DF2"/>
    <w:rsid w:val="58F518B7"/>
    <w:rsid w:val="5911476B"/>
    <w:rsid w:val="5F383A41"/>
    <w:rsid w:val="5FD66A19"/>
    <w:rsid w:val="614F529F"/>
    <w:rsid w:val="624E67BD"/>
    <w:rsid w:val="64D3590F"/>
    <w:rsid w:val="65CE4801"/>
    <w:rsid w:val="65EB41A9"/>
    <w:rsid w:val="69A2602B"/>
    <w:rsid w:val="6AC10699"/>
    <w:rsid w:val="6BF4436A"/>
    <w:rsid w:val="6D4C0FF8"/>
    <w:rsid w:val="6DBE0242"/>
    <w:rsid w:val="6ED13308"/>
    <w:rsid w:val="70DE7A01"/>
    <w:rsid w:val="717B77F9"/>
    <w:rsid w:val="73612A0E"/>
    <w:rsid w:val="743715A4"/>
    <w:rsid w:val="75FE6DE2"/>
    <w:rsid w:val="7772783D"/>
    <w:rsid w:val="7F0836A1"/>
    <w:rsid w:val="7F9B2C14"/>
    <w:rsid w:val="ADB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sz w:val="21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eastAsia="宋体"/>
    </w:rPr>
  </w:style>
  <w:style w:type="paragraph" w:styleId="4">
    <w:name w:val="Body Text"/>
    <w:basedOn w:val="1"/>
    <w:qFormat/>
    <w:uiPriority w:val="0"/>
    <w:rPr>
      <w:rFonts w:eastAsia="宋体"/>
      <w:b/>
      <w:bCs/>
      <w:sz w:val="24"/>
    </w:rPr>
  </w:style>
  <w:style w:type="paragraph" w:styleId="5">
    <w:name w:val="Body Text Indent"/>
    <w:basedOn w:val="1"/>
    <w:qFormat/>
    <w:uiPriority w:val="0"/>
    <w:pPr>
      <w:ind w:firstLine="501" w:firstLineChars="200"/>
    </w:pPr>
    <w:rPr>
      <w:rFonts w:eastAsia="宋体"/>
      <w:sz w:val="28"/>
    </w:rPr>
  </w:style>
  <w:style w:type="paragraph" w:styleId="6">
    <w:name w:val="Body Text Indent 2"/>
    <w:basedOn w:val="1"/>
    <w:qFormat/>
    <w:uiPriority w:val="0"/>
    <w:pPr>
      <w:ind w:firstLine="413" w:firstLineChars="200"/>
    </w:pPr>
    <w:rPr>
      <w:rFonts w:eastAsia="宋体"/>
      <w:b/>
      <w:bCs/>
      <w:sz w:val="24"/>
    </w:rPr>
  </w:style>
  <w:style w:type="paragraph" w:styleId="7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styleId="15">
    <w:name w:val="annotation reference"/>
    <w:basedOn w:val="13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2619</Words>
  <Characters>2974</Characters>
  <Lines>50</Lines>
  <Paragraphs>14</Paragraphs>
  <TotalTime>8</TotalTime>
  <ScaleCrop>false</ScaleCrop>
  <LinksUpToDate>false</LinksUpToDate>
  <CharactersWithSpaces>6510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2009-02-20T07:47:00Z</dcterms:created>
  <dc:creator>hn-yky</dc:creator>
  <cp:lastModifiedBy>huanghe</cp:lastModifiedBy>
  <cp:lastPrinted>2020-06-09T10:22:00Z</cp:lastPrinted>
  <dcterms:modified xsi:type="dcterms:W3CDTF">2022-04-08T15:55:14Z</dcterms:modified>
  <dc:title>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FD72FBC6594E46E29826A0467D932A6B</vt:lpwstr>
  </property>
</Properties>
</file>